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9466" w14:textId="77777777" w:rsidR="00CC6859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DI ISTRUZIONE A. MOTTI</w:t>
      </w:r>
    </w:p>
    <w:p w14:paraId="755CD5BB" w14:textId="77777777" w:rsidR="00CC6859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14:paraId="05806E7C" w14:textId="1FECB326" w:rsidR="00CC6859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</w:t>
      </w:r>
      <w:r w:rsidR="00BA7C4C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– 202</w:t>
      </w:r>
      <w:r w:rsidR="00BA7C4C">
        <w:rPr>
          <w:rFonts w:ascii="Verdana" w:eastAsia="Verdana" w:hAnsi="Verdana" w:cs="Verdana"/>
          <w:b/>
        </w:rPr>
        <w:t>4</w:t>
      </w:r>
    </w:p>
    <w:p w14:paraId="2B1B2ECA" w14:textId="69CAC578" w:rsidR="00CC6859" w:rsidRDefault="00000000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CLASS</w:t>
      </w:r>
      <w:r w:rsidR="00A347FA">
        <w:rPr>
          <w:rFonts w:ascii="Verdana" w:eastAsia="Verdana" w:hAnsi="Verdana" w:cs="Verdana"/>
          <w:b/>
          <w:u w:val="single"/>
        </w:rPr>
        <w:t>I</w:t>
      </w:r>
      <w:r>
        <w:rPr>
          <w:rFonts w:ascii="Verdana" w:eastAsia="Verdana" w:hAnsi="Verdana" w:cs="Verdana"/>
          <w:b/>
          <w:u w:val="single"/>
        </w:rPr>
        <w:t xml:space="preserve"> </w:t>
      </w:r>
      <w:r w:rsidR="0053333D">
        <w:rPr>
          <w:rFonts w:ascii="Verdana" w:eastAsia="Verdana" w:hAnsi="Verdana" w:cs="Verdana"/>
          <w:b/>
          <w:u w:val="single"/>
        </w:rPr>
        <w:t>SECOND</w:t>
      </w:r>
      <w:r w:rsidR="00A347FA">
        <w:rPr>
          <w:rFonts w:ascii="Verdana" w:eastAsia="Verdana" w:hAnsi="Verdana" w:cs="Verdana"/>
          <w:b/>
          <w:u w:val="single"/>
        </w:rPr>
        <w:t>E</w:t>
      </w:r>
      <w:r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4CDEC782" w14:textId="7FDEDDFD" w:rsidR="00CC6859" w:rsidRDefault="00000000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 w:rsidR="00431165">
        <w:rPr>
          <w:rFonts w:ascii="Arial" w:eastAsia="Arial" w:hAnsi="Arial" w:cs="Arial"/>
          <w:b/>
          <w:color w:val="00B0F0"/>
        </w:rPr>
        <w:t xml:space="preserve"> </w:t>
      </w:r>
      <w:r w:rsidR="009A326E" w:rsidRPr="00A347FA">
        <w:rPr>
          <w:rFonts w:ascii="Verdana" w:eastAsia="Arial" w:hAnsi="Verdana" w:cs="Arial"/>
          <w:b/>
          <w:color w:val="00B0F0"/>
          <w:u w:val="single"/>
        </w:rPr>
        <w:t>BIOLOGIA</w:t>
      </w:r>
    </w:p>
    <w:p w14:paraId="1998B50C" w14:textId="24457F04" w:rsidR="00CC6859" w:rsidRDefault="00000000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</w:t>
      </w:r>
      <w:r w:rsidR="00431165">
        <w:rPr>
          <w:rFonts w:ascii="Arial" w:eastAsia="Arial" w:hAnsi="Arial" w:cs="Arial"/>
          <w:b/>
          <w:color w:val="00B0F0"/>
        </w:rPr>
        <w:t xml:space="preserve"> A050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CC6859" w14:paraId="68B05CB4" w14:textId="77777777">
        <w:tc>
          <w:tcPr>
            <w:tcW w:w="14985" w:type="dxa"/>
          </w:tcPr>
          <w:p w14:paraId="126659A4" w14:textId="3B44C5AE" w:rsidR="00CC6859" w:rsidRDefault="00000000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Docenti </w:t>
            </w:r>
            <w:r w:rsidR="00D12120">
              <w:rPr>
                <w:rFonts w:ascii="Verdana" w:eastAsia="Verdana" w:hAnsi="Verdana" w:cs="Verdana"/>
                <w:i/>
              </w:rPr>
              <w:t>MARIA LAURA RE</w:t>
            </w:r>
          </w:p>
          <w:p w14:paraId="7B89989B" w14:textId="77777777" w:rsidR="00CC6859" w:rsidRDefault="00CC6859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CC6859" w14:paraId="014FA528" w14:textId="77777777">
        <w:tc>
          <w:tcPr>
            <w:tcW w:w="14985" w:type="dxa"/>
          </w:tcPr>
          <w:p w14:paraId="50E162E5" w14:textId="77777777" w:rsidR="00CC6859" w:rsidRDefault="00000000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>Programmazione per classi parallele  X SI    □NO</w:t>
            </w:r>
          </w:p>
          <w:p w14:paraId="719BCE8B" w14:textId="77777777" w:rsidR="00CC6859" w:rsidRDefault="00CC6859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CC6859" w14:paraId="29D7AF73" w14:textId="77777777">
        <w:tc>
          <w:tcPr>
            <w:tcW w:w="14985" w:type="dxa"/>
          </w:tcPr>
          <w:p w14:paraId="677FB058" w14:textId="77777777" w:rsidR="00CC6859" w:rsidRDefault="00000000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>Programmazione condivisa  in sede di Riunione di materia X SI  □NO</w:t>
            </w:r>
          </w:p>
          <w:p w14:paraId="289CFE62" w14:textId="77777777" w:rsidR="00CC6859" w:rsidRDefault="00CC6859">
            <w:pPr>
              <w:rPr>
                <w:rFonts w:ascii="Verdana" w:eastAsia="Verdana" w:hAnsi="Verdana" w:cs="Verdana"/>
                <w:i/>
              </w:rPr>
            </w:pPr>
          </w:p>
        </w:tc>
      </w:tr>
    </w:tbl>
    <w:p w14:paraId="52728AF2" w14:textId="77777777" w:rsidR="00CC6859" w:rsidRDefault="00000000">
      <w:pPr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14:paraId="0F493A49" w14:textId="77777777" w:rsidR="00CC6859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 xml:space="preserve">Si indicano in </w:t>
      </w:r>
      <w:r>
        <w:rPr>
          <w:rFonts w:ascii="Verdana" w:eastAsia="Verdana" w:hAnsi="Verdana" w:cs="Verdana"/>
          <w:i/>
          <w:sz w:val="24"/>
          <w:szCs w:val="24"/>
        </w:rPr>
        <w:t>corsivo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gli obiettivi minimi della disciplina in termini di conoscenze/competenze/abilità</w:t>
      </w:r>
    </w:p>
    <w:p w14:paraId="074DCA3B" w14:textId="77777777" w:rsidR="00CC6859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>Si indicano con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/>
        </w:rPr>
        <w:t>sottolineatura</w:t>
      </w:r>
      <w:r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  <w:b/>
          <w:i/>
        </w:rPr>
        <w:t xml:space="preserve"> </w:t>
      </w:r>
      <w:r>
        <w:rPr>
          <w:rFonts w:ascii="Verdana" w:eastAsia="Verdana" w:hAnsi="Verdana" w:cs="Verdana"/>
        </w:rPr>
        <w:t>gli obiettivi minimi richiesti in sede di esami integrativi e/o di idoneità</w:t>
      </w:r>
    </w:p>
    <w:p w14:paraId="4E53E664" w14:textId="77777777" w:rsidR="00CC6859" w:rsidRDefault="00CC6859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03BA6392" w14:textId="5DE71B2B" w:rsidR="00CC6859" w:rsidRDefault="0000000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060A21A8" w14:textId="4DB9E620" w:rsidR="008B5EA0" w:rsidRDefault="008B5EA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p w14:paraId="6CEC035E" w14:textId="77777777" w:rsidR="008B5EA0" w:rsidRDefault="008B5EA0" w:rsidP="008B5EA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8B5EA0" w14:paraId="2C1605BF" w14:textId="77777777" w:rsidTr="00D2278C">
        <w:tc>
          <w:tcPr>
            <w:tcW w:w="14985" w:type="dxa"/>
            <w:gridSpan w:val="3"/>
            <w:shd w:val="clear" w:color="auto" w:fill="D9E2F3"/>
          </w:tcPr>
          <w:p w14:paraId="354A2675" w14:textId="3A3E62BD" w:rsidR="008B5EA0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</w:p>
          <w:p w14:paraId="78B23356" w14:textId="2E223B65" w:rsidR="008B5EA0" w:rsidRPr="001A7A99" w:rsidRDefault="008B5EA0" w:rsidP="00D2278C">
            <w:pPr>
              <w:jc w:val="both"/>
              <w:rPr>
                <w:rFonts w:ascii="Verdana" w:eastAsia="Arial" w:hAnsi="Verdana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 w:rsidRPr="001A7A99">
              <w:rPr>
                <w:rFonts w:ascii="Verdana" w:eastAsia="Arial" w:hAnsi="Verdana" w:cs="Arial"/>
                <w:b/>
              </w:rPr>
              <w:t>VIVENTI E NON-VIVENTI</w:t>
            </w:r>
          </w:p>
          <w:p w14:paraId="67686C77" w14:textId="2DE3726C" w:rsidR="008B5EA0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4B1FF9">
              <w:rPr>
                <w:rFonts w:ascii="Verdana" w:eastAsia="Verdana" w:hAnsi="Verdana" w:cs="Verdana"/>
                <w:b/>
              </w:rPr>
              <w:t xml:space="preserve"> settembre-ottobre</w:t>
            </w:r>
          </w:p>
        </w:tc>
      </w:tr>
      <w:tr w:rsidR="008B5EA0" w14:paraId="39DAC3A9" w14:textId="77777777" w:rsidTr="00D2278C">
        <w:tc>
          <w:tcPr>
            <w:tcW w:w="4995" w:type="dxa"/>
          </w:tcPr>
          <w:p w14:paraId="63E7352B" w14:textId="77777777" w:rsidR="008B5EA0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2039D866" w14:textId="35311F62" w:rsidR="001A7A99" w:rsidRDefault="001A7A99" w:rsidP="001A7A99">
            <w:pPr>
              <w:rPr>
                <w:rFonts w:ascii="Verdana" w:hAnsi="Verdana"/>
                <w:bCs/>
                <w:lang w:eastAsia="zh-CN"/>
              </w:rPr>
            </w:pP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I sette criteri che contraddistinguono i viventi: ordine, regolazione, sviluppo, metabolismo energetico, risposta agli stimoli, riproduzione, evoluzione. Definizione e spiegazione di ciascun criterio</w:t>
            </w:r>
            <w:r w:rsidRPr="001A7A99">
              <w:rPr>
                <w:rFonts w:ascii="Verdana" w:hAnsi="Verdana"/>
                <w:bCs/>
                <w:lang w:eastAsia="zh-CN"/>
              </w:rPr>
              <w:t>, discussione e interrelazioni tra i criteri.</w:t>
            </w:r>
          </w:p>
          <w:p w14:paraId="388DC2ED" w14:textId="3BCCC988" w:rsidR="00386F4A" w:rsidRPr="001A7A99" w:rsidRDefault="00386F4A" w:rsidP="001A7A99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I principali eventi della storia della vita sulla Terra sulla linea del tempo.</w:t>
            </w:r>
          </w:p>
          <w:p w14:paraId="2C7C1841" w14:textId="4317299D" w:rsidR="008B5EA0" w:rsidRPr="008B5EA0" w:rsidRDefault="008B5EA0" w:rsidP="008B5EA0">
            <w:pPr>
              <w:rPr>
                <w:u w:val="single"/>
              </w:rPr>
            </w:pPr>
          </w:p>
        </w:tc>
        <w:tc>
          <w:tcPr>
            <w:tcW w:w="4995" w:type="dxa"/>
          </w:tcPr>
          <w:p w14:paraId="3E79B71C" w14:textId="6F9FC6B1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A7A99">
              <w:rPr>
                <w:rFonts w:ascii="Verdana" w:eastAsia="Verdana" w:hAnsi="Verdana" w:cs="Verdana"/>
                <w:b/>
              </w:rPr>
              <w:t>COMPETENZE</w:t>
            </w:r>
          </w:p>
          <w:p w14:paraId="18F5087B" w14:textId="3AE4F025" w:rsidR="00E4054D" w:rsidRDefault="00E4054D" w:rsidP="00693930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L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>’alunno</w:t>
            </w:r>
            <w:r>
              <w:rPr>
                <w:rFonts w:ascii="Verdana" w:hAnsi="Verdana"/>
                <w:bCs/>
                <w:lang w:eastAsia="zh-CN"/>
              </w:rPr>
              <w:t>/a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 </w:t>
            </w:r>
            <w:r w:rsidR="001A7A99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supera un concetto intuitivo di vivente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 e prende consapevolezza della difficoltà di adottare un criterio semplice per la sua definizione. </w:t>
            </w:r>
          </w:p>
          <w:p w14:paraId="56C27C66" w14:textId="2267F0FF" w:rsidR="00693930" w:rsidRDefault="00E4054D" w:rsidP="00693930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R</w:t>
            </w:r>
            <w:r w:rsidR="00693930">
              <w:rPr>
                <w:rFonts w:ascii="Verdana" w:hAnsi="Verdana"/>
                <w:bCs/>
                <w:lang w:eastAsia="zh-CN"/>
              </w:rPr>
              <w:t>iconosce nel</w:t>
            </w:r>
            <w:r w:rsidR="00693930" w:rsidRPr="001A7A99">
              <w:rPr>
                <w:rFonts w:ascii="Verdana" w:hAnsi="Verdana"/>
                <w:bCs/>
                <w:lang w:eastAsia="zh-CN"/>
              </w:rPr>
              <w:t xml:space="preserve"> metabolismo energetico</w:t>
            </w:r>
            <w:r w:rsidR="00693930">
              <w:rPr>
                <w:rFonts w:ascii="Verdana" w:hAnsi="Verdana"/>
                <w:bCs/>
                <w:lang w:eastAsia="zh-CN"/>
              </w:rPr>
              <w:t xml:space="preserve"> la</w:t>
            </w:r>
            <w:r w:rsidR="00693930" w:rsidRPr="001A7A99">
              <w:rPr>
                <w:rFonts w:ascii="Verdana" w:hAnsi="Verdana"/>
                <w:bCs/>
                <w:lang w:eastAsia="zh-CN"/>
              </w:rPr>
              <w:t xml:space="preserve"> condizione di base per l’esistenza stessa dell</w:t>
            </w:r>
            <w:r w:rsidR="00693930">
              <w:rPr>
                <w:rFonts w:ascii="Verdana" w:hAnsi="Verdana"/>
                <w:bCs/>
                <w:lang w:eastAsia="zh-CN"/>
              </w:rPr>
              <w:t>a vita</w:t>
            </w:r>
            <w:r w:rsidR="00693930" w:rsidRPr="001A7A99">
              <w:rPr>
                <w:rFonts w:ascii="Verdana" w:hAnsi="Verdana"/>
                <w:bCs/>
                <w:lang w:eastAsia="zh-CN"/>
              </w:rPr>
              <w:t>.</w:t>
            </w:r>
          </w:p>
          <w:p w14:paraId="089525F4" w14:textId="79B1636F" w:rsidR="00386F4A" w:rsidRPr="001A7A99" w:rsidRDefault="00386F4A" w:rsidP="00693930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Assume la consapevolezza che la vita è cambiata insieme al Pianeta.</w:t>
            </w:r>
          </w:p>
          <w:p w14:paraId="5E7274BA" w14:textId="7E2B3DE0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6EA0C52E" w14:textId="1C06B7CF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A7A99">
              <w:rPr>
                <w:rFonts w:ascii="Verdana" w:eastAsia="Verdana" w:hAnsi="Verdana" w:cs="Verdana"/>
                <w:b/>
              </w:rPr>
              <w:t>ABILITA’</w:t>
            </w:r>
          </w:p>
          <w:p w14:paraId="28B9771D" w14:textId="3A5C2BCA" w:rsidR="008B5EA0" w:rsidRDefault="00E4054D" w:rsidP="00D2278C">
            <w:pPr>
              <w:jc w:val="both"/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L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>’alunno</w:t>
            </w:r>
            <w:r>
              <w:rPr>
                <w:rFonts w:ascii="Verdana" w:hAnsi="Verdana"/>
                <w:bCs/>
                <w:lang w:eastAsia="zh-CN"/>
              </w:rPr>
              <w:t>/a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 è in grado di </w:t>
            </w:r>
            <w:r w:rsidR="001A7A99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spiegare con esempi ciascuno dei criteri citati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 sopra</w:t>
            </w:r>
            <w:r w:rsidR="001A7A99">
              <w:rPr>
                <w:rFonts w:ascii="Verdana" w:hAnsi="Verdana"/>
                <w:bCs/>
                <w:lang w:eastAsia="zh-CN"/>
              </w:rPr>
              <w:t>.</w:t>
            </w:r>
          </w:p>
          <w:p w14:paraId="7D08C5DC" w14:textId="582F1C92" w:rsidR="00386F4A" w:rsidRDefault="00386F4A" w:rsidP="00D2278C">
            <w:pPr>
              <w:jc w:val="both"/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E’ in grado di collocare nel tempo gli eventi-chiave della storia della vita.</w:t>
            </w:r>
          </w:p>
          <w:p w14:paraId="3D17FCA7" w14:textId="77777777" w:rsidR="00386F4A" w:rsidRPr="001A7A99" w:rsidRDefault="00386F4A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E1B61AF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B7F61B9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0D4C674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DCE3E97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3C43D04B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E422038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7C803F14" w14:textId="77777777" w:rsidR="008B5EA0" w:rsidRDefault="008B5EA0" w:rsidP="008B5EA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8B5EA0" w14:paraId="6DCD874A" w14:textId="77777777" w:rsidTr="00D2278C">
        <w:tc>
          <w:tcPr>
            <w:tcW w:w="14985" w:type="dxa"/>
            <w:gridSpan w:val="3"/>
            <w:shd w:val="clear" w:color="auto" w:fill="D9E2F3"/>
          </w:tcPr>
          <w:p w14:paraId="5F00DE92" w14:textId="436C8F5B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A7A99"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14:paraId="3F676E11" w14:textId="551CCABE" w:rsidR="008B5EA0" w:rsidRPr="001A7A99" w:rsidRDefault="008B5EA0" w:rsidP="00D2278C">
            <w:pPr>
              <w:jc w:val="both"/>
              <w:rPr>
                <w:rFonts w:ascii="Verdana" w:eastAsia="Arial" w:hAnsi="Verdana" w:cs="Arial"/>
                <w:b/>
              </w:rPr>
            </w:pPr>
            <w:r w:rsidRPr="001A7A99">
              <w:rPr>
                <w:rFonts w:ascii="Arial" w:eastAsia="Arial" w:hAnsi="Arial" w:cs="Arial"/>
                <w:b/>
              </w:rPr>
              <w:t>►</w:t>
            </w:r>
            <w:r w:rsidRPr="001A7A99">
              <w:rPr>
                <w:rFonts w:ascii="Verdana" w:eastAsia="Arial" w:hAnsi="Verdana" w:cs="Arial"/>
                <w:b/>
              </w:rPr>
              <w:t xml:space="preserve"> L’EVOLUZIONE</w:t>
            </w:r>
          </w:p>
          <w:p w14:paraId="7DF652A5" w14:textId="5E5E1A58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A7A99">
              <w:rPr>
                <w:rFonts w:ascii="Verdana" w:eastAsia="Verdana" w:hAnsi="Verdana" w:cs="Verdana"/>
                <w:b/>
              </w:rPr>
              <w:t>Periodo di svolgimento:</w:t>
            </w:r>
            <w:r w:rsidR="001B1799">
              <w:rPr>
                <w:rFonts w:ascii="Verdana" w:eastAsia="Verdana" w:hAnsi="Verdana" w:cs="Verdana"/>
                <w:b/>
              </w:rPr>
              <w:t xml:space="preserve"> ottobre</w:t>
            </w:r>
          </w:p>
        </w:tc>
      </w:tr>
      <w:tr w:rsidR="008B5EA0" w14:paraId="2C9C1570" w14:textId="77777777" w:rsidTr="00D2278C">
        <w:tc>
          <w:tcPr>
            <w:tcW w:w="4995" w:type="dxa"/>
          </w:tcPr>
          <w:p w14:paraId="00CC0BC3" w14:textId="77777777" w:rsidR="008B5EA0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433D8D0D" w14:textId="36DED927" w:rsidR="001A7A99" w:rsidRPr="001A7A99" w:rsidRDefault="00891956" w:rsidP="001A7A99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I</w:t>
            </w:r>
            <w:r w:rsidR="001A7A99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l meccanismo mutazione-selezione e l’adattamento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, L.U.C.A. l’antenato comune di tutti i viventi, </w:t>
            </w:r>
            <w:r w:rsidR="001A7A99" w:rsidRPr="00891956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definizione biologica di specie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, </w:t>
            </w:r>
            <w:r w:rsidR="001A7A99" w:rsidRPr="00891956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speciazione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 allopatrica e simpatrica, </w:t>
            </w:r>
            <w:r w:rsidR="001A7A99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gli alberi filogenetici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, l’albero filogenetico universale e le relazioni tra </w:t>
            </w:r>
            <w:r w:rsidR="001A7A99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i tre domini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 dei batteri, archei ed eucarioti.</w:t>
            </w:r>
          </w:p>
          <w:p w14:paraId="2B5909C2" w14:textId="77777777" w:rsidR="001A7A99" w:rsidRPr="001A7A99" w:rsidRDefault="001A7A99" w:rsidP="001A7A99">
            <w:pPr>
              <w:rPr>
                <w:rFonts w:ascii="Verdana" w:hAnsi="Verdana"/>
                <w:bCs/>
                <w:lang w:val="en-GB" w:eastAsia="zh-CN"/>
              </w:rPr>
            </w:pPr>
            <w:r w:rsidRPr="001A7A99">
              <w:rPr>
                <w:rFonts w:ascii="Verdana" w:hAnsi="Verdana"/>
                <w:bCs/>
                <w:lang w:val="en-GB" w:eastAsia="zh-CN"/>
              </w:rPr>
              <w:t>APPROFONDIMENTO CLIL - English: “</w:t>
            </w:r>
            <w:r w:rsidRPr="001A7A99">
              <w:rPr>
                <w:rFonts w:ascii="Verdana" w:hAnsi="Verdana"/>
                <w:bCs/>
                <w:i/>
                <w:lang w:val="en-GB" w:eastAsia="zh-CN"/>
              </w:rPr>
              <w:t>What is Evolution</w:t>
            </w:r>
            <w:r w:rsidRPr="001A7A99">
              <w:rPr>
                <w:rFonts w:ascii="Verdana" w:hAnsi="Verdana"/>
                <w:bCs/>
                <w:lang w:val="en-GB" w:eastAsia="zh-CN"/>
              </w:rPr>
              <w:t xml:space="preserve">” e </w:t>
            </w:r>
            <w:r w:rsidRPr="001A7A99">
              <w:rPr>
                <w:rFonts w:ascii="Verdana" w:hAnsi="Verdana"/>
                <w:bCs/>
                <w:i/>
                <w:iCs/>
                <w:lang w:val="en-GB" w:eastAsia="zh-CN"/>
              </w:rPr>
              <w:t>“What is Natural Selection”,</w:t>
            </w:r>
            <w:r w:rsidRPr="001A7A99">
              <w:rPr>
                <w:rFonts w:ascii="Verdana" w:hAnsi="Verdana"/>
                <w:bCs/>
                <w:lang w:val="en-GB" w:eastAsia="zh-CN"/>
              </w:rPr>
              <w:t xml:space="preserve"> dal sito “</w:t>
            </w:r>
            <w:r w:rsidRPr="001A7A99">
              <w:rPr>
                <w:rFonts w:ascii="Verdana" w:hAnsi="Verdana"/>
                <w:bCs/>
                <w:i/>
                <w:iCs/>
                <w:lang w:val="en-GB" w:eastAsia="zh-CN"/>
              </w:rPr>
              <w:t>Science Stated Clearly</w:t>
            </w:r>
            <w:r w:rsidRPr="001A7A99">
              <w:rPr>
                <w:rFonts w:ascii="Verdana" w:hAnsi="Verdana"/>
                <w:bCs/>
                <w:lang w:val="en-GB" w:eastAsia="zh-CN"/>
              </w:rPr>
              <w:t>”.</w:t>
            </w:r>
          </w:p>
          <w:p w14:paraId="2EEBDE48" w14:textId="77777777" w:rsidR="008B5EA0" w:rsidRPr="00BA7C4C" w:rsidRDefault="008B5EA0" w:rsidP="00D2278C">
            <w:pPr>
              <w:rPr>
                <w:u w:val="single"/>
                <w:lang w:val="en-GB"/>
              </w:rPr>
            </w:pPr>
          </w:p>
        </w:tc>
        <w:tc>
          <w:tcPr>
            <w:tcW w:w="4995" w:type="dxa"/>
          </w:tcPr>
          <w:p w14:paraId="0C5E2F00" w14:textId="48C633AD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A7A99">
              <w:rPr>
                <w:rFonts w:ascii="Verdana" w:eastAsia="Verdana" w:hAnsi="Verdana" w:cs="Verdana"/>
                <w:b/>
              </w:rPr>
              <w:t>COMPETENZE</w:t>
            </w:r>
          </w:p>
          <w:p w14:paraId="2DAC64D1" w14:textId="3CACD8B5" w:rsidR="001A7A99" w:rsidRDefault="001A7A99" w:rsidP="001A7A99">
            <w:pPr>
              <w:rPr>
                <w:rFonts w:ascii="Verdana" w:hAnsi="Verdana"/>
                <w:bCs/>
                <w:lang w:eastAsia="zh-CN"/>
              </w:rPr>
            </w:pPr>
            <w:r w:rsidRPr="001A7A99">
              <w:rPr>
                <w:rFonts w:ascii="Verdana" w:hAnsi="Verdana"/>
                <w:bCs/>
                <w:lang w:eastAsia="zh-CN"/>
              </w:rPr>
              <w:t>L’alunno</w:t>
            </w:r>
            <w:r w:rsidR="00E4054D">
              <w:rPr>
                <w:rFonts w:ascii="Verdana" w:hAnsi="Verdana"/>
                <w:bCs/>
                <w:lang w:eastAsia="zh-CN"/>
              </w:rPr>
              <w:t>/a</w:t>
            </w:r>
            <w:r w:rsidRPr="001A7A99">
              <w:rPr>
                <w:rFonts w:ascii="Verdana" w:hAnsi="Verdana"/>
                <w:bCs/>
                <w:lang w:eastAsia="zh-CN"/>
              </w:rPr>
              <w:t xml:space="preserve"> interiorizza un 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concetto di cambiamento nel tempo delle specie non legato ad un finalismo gerarchico</w:t>
            </w:r>
            <w:r w:rsidRPr="001A7A99">
              <w:rPr>
                <w:rFonts w:ascii="Verdana" w:hAnsi="Verdana"/>
                <w:bCs/>
                <w:lang w:eastAsia="zh-CN"/>
              </w:rPr>
              <w:t xml:space="preserve"> ma a meccanismi passivi di interazione tra genetica e ambiente.</w:t>
            </w:r>
          </w:p>
          <w:p w14:paraId="143DD50D" w14:textId="54408F9D" w:rsidR="008B5EA0" w:rsidRPr="001A7A99" w:rsidRDefault="00E4054D" w:rsidP="0069393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hAnsi="Verdana"/>
                <w:bCs/>
                <w:lang w:eastAsia="zh-CN"/>
              </w:rPr>
              <w:t>H</w:t>
            </w:r>
            <w:r w:rsidR="00077D1C" w:rsidRPr="001A7A99">
              <w:rPr>
                <w:rFonts w:ascii="Verdana" w:hAnsi="Verdana"/>
                <w:bCs/>
                <w:lang w:eastAsia="zh-CN"/>
              </w:rPr>
              <w:t xml:space="preserve">a </w:t>
            </w:r>
            <w:r w:rsidR="00891956">
              <w:rPr>
                <w:rFonts w:ascii="Verdana" w:hAnsi="Verdana"/>
                <w:bCs/>
                <w:lang w:eastAsia="zh-CN"/>
              </w:rPr>
              <w:t>concepisce</w:t>
            </w:r>
            <w:r w:rsidR="00077D1C" w:rsidRPr="001A7A99">
              <w:rPr>
                <w:rFonts w:ascii="Verdana" w:hAnsi="Verdana"/>
                <w:bCs/>
                <w:lang w:eastAsia="zh-CN"/>
              </w:rPr>
              <w:t xml:space="preserve"> il </w:t>
            </w:r>
            <w:r w:rsidR="00077D1C" w:rsidRPr="00891956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meccanismo mutazione-selezione</w:t>
            </w:r>
            <w:r w:rsidR="00077D1C" w:rsidRPr="001A7A99">
              <w:rPr>
                <w:rFonts w:ascii="Verdana" w:hAnsi="Verdana"/>
                <w:bCs/>
                <w:lang w:eastAsia="zh-CN"/>
              </w:rPr>
              <w:t xml:space="preserve"> come chiave dell’evoluzione biologica</w:t>
            </w:r>
            <w:r w:rsidR="00693930">
              <w:rPr>
                <w:rFonts w:ascii="Verdana" w:hAnsi="Verdana"/>
                <w:bCs/>
                <w:lang w:eastAsia="zh-CN"/>
              </w:rPr>
              <w:t>.</w:t>
            </w:r>
          </w:p>
        </w:tc>
        <w:tc>
          <w:tcPr>
            <w:tcW w:w="4995" w:type="dxa"/>
          </w:tcPr>
          <w:p w14:paraId="1562E866" w14:textId="45A9420E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A7A99">
              <w:rPr>
                <w:rFonts w:ascii="Verdana" w:eastAsia="Verdana" w:hAnsi="Verdana" w:cs="Verdana"/>
                <w:b/>
              </w:rPr>
              <w:t>ABILITA’</w:t>
            </w:r>
          </w:p>
          <w:p w14:paraId="0B7C437F" w14:textId="4D11F9CE" w:rsidR="002375E9" w:rsidRDefault="002375E9" w:rsidP="001A7A99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L’alunno</w:t>
            </w:r>
            <w:r w:rsidR="00E4054D">
              <w:rPr>
                <w:rFonts w:ascii="Verdana" w:hAnsi="Verdana"/>
                <w:bCs/>
                <w:lang w:eastAsia="zh-CN"/>
              </w:rPr>
              <w:t>/a</w:t>
            </w:r>
            <w:r>
              <w:rPr>
                <w:rFonts w:ascii="Verdana" w:hAnsi="Verdana"/>
                <w:bCs/>
                <w:lang w:eastAsia="zh-CN"/>
              </w:rPr>
              <w:t xml:space="preserve"> è in grado di 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giustificare episodi di microevoluzione applicando il principio mutazione-selezione</w:t>
            </w:r>
            <w:r>
              <w:rPr>
                <w:rFonts w:ascii="Verdana" w:hAnsi="Verdana"/>
                <w:bCs/>
                <w:lang w:eastAsia="zh-CN"/>
              </w:rPr>
              <w:t>.</w:t>
            </w:r>
          </w:p>
          <w:p w14:paraId="4C639BF5" w14:textId="700852A2" w:rsidR="001A7A99" w:rsidRPr="001A7A99" w:rsidRDefault="00E4054D" w:rsidP="001A7A99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E’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 in grado di </w:t>
            </w:r>
            <w:r w:rsidR="001A7A99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interpretare un albero filogenetico e dedurre le relazioni filogenetiche tra specie diverse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 xml:space="preserve">. </w:t>
            </w:r>
          </w:p>
          <w:p w14:paraId="2462E5EA" w14:textId="722B9D6F" w:rsidR="001A7A99" w:rsidRPr="001A7A99" w:rsidRDefault="00E4054D" w:rsidP="001A7A99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S</w:t>
            </w:r>
            <w:r w:rsidR="001A7A99" w:rsidRPr="001A7A99">
              <w:rPr>
                <w:rFonts w:ascii="Verdana" w:hAnsi="Verdana"/>
                <w:bCs/>
                <w:lang w:eastAsia="zh-CN"/>
              </w:rPr>
              <w:t>a descrivere in inglese le linee-base dell’evoluzione.</w:t>
            </w:r>
          </w:p>
          <w:p w14:paraId="0E7A5B6D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22DA83E" w14:textId="77777777" w:rsidR="008B5EA0" w:rsidRPr="001A7A99" w:rsidRDefault="008B5EA0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1291A383" w14:textId="77777777" w:rsidR="001A7A99" w:rsidRDefault="001A7A99" w:rsidP="001A7A99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1A7A99" w14:paraId="2F7D1890" w14:textId="77777777" w:rsidTr="00D2278C">
        <w:tc>
          <w:tcPr>
            <w:tcW w:w="14985" w:type="dxa"/>
            <w:gridSpan w:val="3"/>
            <w:shd w:val="clear" w:color="auto" w:fill="D9E2F3"/>
          </w:tcPr>
          <w:p w14:paraId="783A8372" w14:textId="777E766F" w:rsidR="001A7A99" w:rsidRDefault="001A7A99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77D1A8B8" w14:textId="51670305" w:rsidR="001A7A99" w:rsidRPr="001A7A99" w:rsidRDefault="001A7A99" w:rsidP="00D2278C">
            <w:pPr>
              <w:jc w:val="both"/>
              <w:rPr>
                <w:rFonts w:ascii="Verdana" w:eastAsia="Arial" w:hAnsi="Verdana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 w:rsidRPr="001A7A99">
              <w:rPr>
                <w:rFonts w:ascii="Verdana" w:eastAsia="Arial" w:hAnsi="Verdana" w:cs="Arial"/>
                <w:b/>
              </w:rPr>
              <w:t>L’ORGANIZZAZIONE GERARCHICA DELLA MATERIA VIVENTE</w:t>
            </w:r>
          </w:p>
          <w:p w14:paraId="414281DF" w14:textId="02807748" w:rsidR="001A7A99" w:rsidRDefault="001A7A99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1B1799">
              <w:rPr>
                <w:rFonts w:ascii="Verdana" w:eastAsia="Verdana" w:hAnsi="Verdana" w:cs="Verdana"/>
                <w:b/>
              </w:rPr>
              <w:t xml:space="preserve"> novembre</w:t>
            </w:r>
          </w:p>
        </w:tc>
      </w:tr>
      <w:tr w:rsidR="001A7A99" w14:paraId="118432F3" w14:textId="77777777" w:rsidTr="00D2278C">
        <w:tc>
          <w:tcPr>
            <w:tcW w:w="4995" w:type="dxa"/>
          </w:tcPr>
          <w:p w14:paraId="6D2409E7" w14:textId="77777777" w:rsidR="001A7A99" w:rsidRPr="00077D1C" w:rsidRDefault="001A7A99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eastAsia="Verdana" w:hAnsi="Verdana" w:cs="Verdana"/>
                <w:b/>
              </w:rPr>
              <w:t>CONOSCENZE</w:t>
            </w:r>
          </w:p>
          <w:p w14:paraId="001BB04C" w14:textId="77777777" w:rsidR="001A7A99" w:rsidRPr="00077D1C" w:rsidRDefault="001A7A99" w:rsidP="001A7A99">
            <w:pPr>
              <w:rPr>
                <w:rFonts w:ascii="Verdana" w:hAnsi="Verdana"/>
                <w:bCs/>
                <w:lang w:eastAsia="zh-CN"/>
              </w:rPr>
            </w:pP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Organizzazione della materia dalle particelle sub-atomiche agli ecosistemi</w:t>
            </w:r>
            <w:r w:rsidRPr="00077D1C">
              <w:rPr>
                <w:rFonts w:ascii="Verdana" w:hAnsi="Verdana"/>
                <w:bCs/>
                <w:u w:val="single"/>
                <w:lang w:eastAsia="zh-CN"/>
              </w:rPr>
              <w:t>.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 La vita come proprietà emergente. </w:t>
            </w:r>
          </w:p>
          <w:p w14:paraId="4146F6C0" w14:textId="77777777" w:rsidR="001A7A99" w:rsidRPr="00077D1C" w:rsidRDefault="001A7A99" w:rsidP="001A7A99">
            <w:pPr>
              <w:rPr>
                <w:rFonts w:ascii="Verdana" w:hAnsi="Verdana"/>
                <w:bCs/>
                <w:lang w:eastAsia="zh-CN"/>
              </w:rPr>
            </w:pP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Particelle sub-atomiche; atomi: macroelementi e oligoelementi; molecole: la molecola dell’acqua: polarità, legami idrogeno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 e loro conseguenze per la vita sulla Terra. </w:t>
            </w:r>
          </w:p>
          <w:p w14:paraId="5A7504DB" w14:textId="77777777" w:rsidR="001A7A99" w:rsidRPr="00077D1C" w:rsidRDefault="001A7A99" w:rsidP="001A7A99">
            <w:pPr>
              <w:rPr>
                <w:rFonts w:ascii="Verdana" w:hAnsi="Verdana"/>
                <w:bCs/>
                <w:lang w:eastAsia="zh-CN"/>
              </w:rPr>
            </w:pPr>
            <w:r w:rsidRPr="00077D1C">
              <w:rPr>
                <w:rFonts w:ascii="Verdana" w:hAnsi="Verdana"/>
                <w:bCs/>
                <w:lang w:eastAsia="zh-CN"/>
              </w:rPr>
              <w:t xml:space="preserve">Molecole organiche: lo 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scheletro carbonioso, monomeri e polimeri</w:t>
            </w:r>
            <w:r w:rsidRPr="00077D1C">
              <w:rPr>
                <w:rFonts w:ascii="Verdana" w:hAnsi="Verdana"/>
                <w:bCs/>
                <w:lang w:eastAsia="zh-CN"/>
              </w:rPr>
              <w:t>. Le formule della chimica organica: estese, condensate e segmentate.</w:t>
            </w:r>
          </w:p>
          <w:p w14:paraId="0BC85BCB" w14:textId="77777777" w:rsidR="001A7A99" w:rsidRPr="00077D1C" w:rsidRDefault="001A7A99" w:rsidP="001A7A9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995" w:type="dxa"/>
          </w:tcPr>
          <w:p w14:paraId="71FA6550" w14:textId="7FCAD96B" w:rsidR="001A7A99" w:rsidRPr="00077D1C" w:rsidRDefault="001A7A99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eastAsia="Verdana" w:hAnsi="Verdana" w:cs="Verdana"/>
                <w:b/>
              </w:rPr>
              <w:t>COMPETENZE</w:t>
            </w:r>
          </w:p>
          <w:p w14:paraId="2E0DB396" w14:textId="02D99117" w:rsidR="001A7A99" w:rsidRPr="00077D1C" w:rsidRDefault="001A7A99" w:rsidP="002E7316">
            <w:pPr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hAnsi="Verdana"/>
                <w:bCs/>
                <w:lang w:eastAsia="zh-CN"/>
              </w:rPr>
              <w:t>L’alunno</w:t>
            </w:r>
            <w:r w:rsidR="00E4054D">
              <w:rPr>
                <w:rFonts w:ascii="Verdana" w:hAnsi="Verdana"/>
                <w:bCs/>
                <w:lang w:eastAsia="zh-CN"/>
              </w:rPr>
              <w:t>/a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 riconosce </w:t>
            </w:r>
            <w:r w:rsidR="007F6BC1">
              <w:rPr>
                <w:rFonts w:ascii="Verdana" w:hAnsi="Verdana"/>
                <w:bCs/>
                <w:lang w:eastAsia="zh-CN"/>
              </w:rPr>
              <w:t>nella complessità dei sistemi</w:t>
            </w:r>
            <w:r w:rsidR="00FF49E4">
              <w:rPr>
                <w:rFonts w:ascii="Verdana" w:hAnsi="Verdana"/>
                <w:bCs/>
                <w:lang w:eastAsia="zh-CN"/>
              </w:rPr>
              <w:t xml:space="preserve"> l’</w:t>
            </w:r>
            <w:r w:rsidRPr="00077D1C">
              <w:rPr>
                <w:rFonts w:ascii="Verdana" w:hAnsi="Verdana"/>
                <w:bCs/>
                <w:lang w:eastAsia="zh-CN"/>
              </w:rPr>
              <w:t>origine di proprietà non riconducibili alla somma delle componenti considerate separatamente</w:t>
            </w:r>
            <w:r w:rsidR="00FF49E4">
              <w:rPr>
                <w:rFonts w:ascii="Verdana" w:hAnsi="Verdana"/>
                <w:bCs/>
                <w:lang w:eastAsia="zh-CN"/>
              </w:rPr>
              <w:t xml:space="preserve">, e identifica la </w:t>
            </w:r>
            <w:r w:rsidR="00FF49E4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vita come conseguenza delle complesse</w:t>
            </w:r>
            <w:r w:rsidR="00976B87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, particolari</w:t>
            </w:r>
            <w:r w:rsidR="00FF49E4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 xml:space="preserve"> relazioni che possono esistere tra componenti singolarmente non vive</w:t>
            </w:r>
            <w:r w:rsidR="00FF49E4">
              <w:rPr>
                <w:rFonts w:ascii="Verdana" w:hAnsi="Verdana"/>
                <w:bCs/>
                <w:lang w:eastAsia="zh-CN"/>
              </w:rPr>
              <w:t xml:space="preserve">. </w:t>
            </w:r>
          </w:p>
        </w:tc>
        <w:tc>
          <w:tcPr>
            <w:tcW w:w="4995" w:type="dxa"/>
          </w:tcPr>
          <w:p w14:paraId="0683B23F" w14:textId="2403E74B" w:rsidR="001A7A99" w:rsidRPr="00077D1C" w:rsidRDefault="001A7A99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eastAsia="Verdana" w:hAnsi="Verdana" w:cs="Verdana"/>
                <w:b/>
              </w:rPr>
              <w:t>ABILITA’</w:t>
            </w:r>
          </w:p>
          <w:p w14:paraId="4131A756" w14:textId="13BAA0C3" w:rsidR="00077D1C" w:rsidRDefault="001A7A99" w:rsidP="002E7316">
            <w:pPr>
              <w:rPr>
                <w:rFonts w:ascii="Verdana" w:hAnsi="Verdana"/>
                <w:bCs/>
                <w:lang w:eastAsia="zh-CN"/>
              </w:rPr>
            </w:pPr>
            <w:r w:rsidRPr="00077D1C">
              <w:rPr>
                <w:rFonts w:ascii="Verdana" w:hAnsi="Verdana"/>
                <w:bCs/>
                <w:lang w:eastAsia="zh-CN"/>
              </w:rPr>
              <w:t>L’alunno</w:t>
            </w:r>
            <w:r w:rsidR="00077D1C">
              <w:rPr>
                <w:rFonts w:ascii="Verdana" w:hAnsi="Verdana"/>
                <w:bCs/>
                <w:lang w:eastAsia="zh-CN"/>
              </w:rPr>
              <w:t>/a:</w:t>
            </w:r>
          </w:p>
          <w:p w14:paraId="62514BD1" w14:textId="7FFFF7EF" w:rsidR="001A7A99" w:rsidRDefault="00077D1C" w:rsidP="00077D1C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-</w:t>
            </w:r>
            <w:r w:rsidR="001A7A99" w:rsidRPr="00077D1C">
              <w:rPr>
                <w:rFonts w:ascii="Verdana" w:hAnsi="Verdana"/>
                <w:bCs/>
                <w:lang w:eastAsia="zh-CN"/>
              </w:rPr>
              <w:t xml:space="preserve">sa collocare i diversi </w:t>
            </w:r>
            <w:r w:rsidR="001A7A99"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sistemi al corretto livello di complessità</w:t>
            </w:r>
            <w:r w:rsidR="001A7A99" w:rsidRPr="00077D1C">
              <w:rPr>
                <w:rFonts w:ascii="Verdana" w:hAnsi="Verdana"/>
                <w:bCs/>
                <w:lang w:eastAsia="zh-CN"/>
              </w:rPr>
              <w:t xml:space="preserve">, e discuterne i rapporti con il livello precedente e il livello successivo. </w:t>
            </w:r>
          </w:p>
          <w:p w14:paraId="19D799AB" w14:textId="0E6D561D" w:rsidR="00E4054D" w:rsidRPr="00077D1C" w:rsidRDefault="00E4054D" w:rsidP="00077D1C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 xml:space="preserve">- sa </w:t>
            </w:r>
            <w:r w:rsidRPr="00E4054D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collocare i legami-idrogeno fra molecole di acqua</w:t>
            </w:r>
          </w:p>
          <w:p w14:paraId="60E7808A" w14:textId="3476B7EE" w:rsidR="00077D1C" w:rsidRPr="00077D1C" w:rsidRDefault="00077D1C" w:rsidP="00077D1C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-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è in grado di identificare lo scheletro carbonioso all’interno di una molecola organica. </w:t>
            </w:r>
          </w:p>
          <w:p w14:paraId="1EC185FF" w14:textId="1E53FF8C" w:rsidR="00077D1C" w:rsidRPr="00077D1C" w:rsidRDefault="00077D1C" w:rsidP="00077D1C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-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Sa riconoscere il monomero in un dato polimero</w:t>
            </w:r>
          </w:p>
          <w:p w14:paraId="23A1CEB8" w14:textId="4BD26927" w:rsidR="001A7A99" w:rsidRPr="00077D1C" w:rsidRDefault="00077D1C" w:rsidP="00891956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hAnsi="Verdana"/>
                <w:bCs/>
                <w:lang w:eastAsia="zh-CN"/>
              </w:rPr>
              <w:t>-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è in grado di </w:t>
            </w:r>
            <w:r>
              <w:rPr>
                <w:rFonts w:ascii="Verdana" w:hAnsi="Verdana"/>
                <w:bCs/>
                <w:lang w:eastAsia="zh-CN"/>
              </w:rPr>
              <w:t>trasformare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 formule di struttura estese </w:t>
            </w:r>
            <w:r>
              <w:rPr>
                <w:rFonts w:ascii="Verdana" w:hAnsi="Verdana"/>
                <w:bCs/>
                <w:lang w:eastAsia="zh-CN"/>
              </w:rPr>
              <w:t>in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 condensate e segmentate</w:t>
            </w:r>
            <w:r>
              <w:rPr>
                <w:rFonts w:ascii="Verdana" w:hAnsi="Verdana"/>
                <w:bCs/>
                <w:lang w:eastAsia="zh-CN"/>
              </w:rPr>
              <w:t>, e viceversa.</w:t>
            </w:r>
          </w:p>
        </w:tc>
      </w:tr>
    </w:tbl>
    <w:p w14:paraId="24C773C7" w14:textId="77777777" w:rsidR="002E7316" w:rsidRDefault="002E7316" w:rsidP="002E7316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2E7316" w14:paraId="169F2FB6" w14:textId="77777777" w:rsidTr="00D2278C">
        <w:tc>
          <w:tcPr>
            <w:tcW w:w="14985" w:type="dxa"/>
            <w:gridSpan w:val="3"/>
            <w:shd w:val="clear" w:color="auto" w:fill="D9E2F3"/>
          </w:tcPr>
          <w:p w14:paraId="12B16EDD" w14:textId="77777777" w:rsidR="002E7316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4</w:t>
            </w:r>
          </w:p>
          <w:p w14:paraId="3BF6D865" w14:textId="77777777" w:rsidR="002E7316" w:rsidRPr="001A7A99" w:rsidRDefault="002E7316" w:rsidP="00D2278C">
            <w:pPr>
              <w:jc w:val="both"/>
              <w:rPr>
                <w:rFonts w:ascii="Verdana" w:eastAsia="Arial" w:hAnsi="Verdana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 w:rsidRPr="002E7316">
              <w:rPr>
                <w:rFonts w:ascii="Verdana" w:eastAsia="Arial" w:hAnsi="Verdana" w:cs="Arial"/>
                <w:b/>
              </w:rPr>
              <w:t>LE BIOMOLECOLE E I VIRUS</w:t>
            </w:r>
          </w:p>
          <w:p w14:paraId="07D878CE" w14:textId="32D2C08F" w:rsidR="002E7316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1B1799">
              <w:rPr>
                <w:rFonts w:ascii="Verdana" w:eastAsia="Verdana" w:hAnsi="Verdana" w:cs="Verdana"/>
                <w:b/>
              </w:rPr>
              <w:t xml:space="preserve"> </w:t>
            </w:r>
            <w:r w:rsidR="004114D4">
              <w:rPr>
                <w:rFonts w:ascii="Verdana" w:eastAsia="Verdana" w:hAnsi="Verdana" w:cs="Verdana"/>
                <w:b/>
              </w:rPr>
              <w:t>dicembre</w:t>
            </w:r>
            <w:r w:rsidR="00836E4A">
              <w:rPr>
                <w:rFonts w:ascii="Verdana" w:eastAsia="Verdana" w:hAnsi="Verdana" w:cs="Verdana"/>
                <w:b/>
              </w:rPr>
              <w:t>-gennaio</w:t>
            </w:r>
          </w:p>
        </w:tc>
      </w:tr>
      <w:tr w:rsidR="002E7316" w:rsidRPr="00077D1C" w14:paraId="45352D0A" w14:textId="77777777" w:rsidTr="00D2278C">
        <w:tc>
          <w:tcPr>
            <w:tcW w:w="4995" w:type="dxa"/>
          </w:tcPr>
          <w:p w14:paraId="73F6076C" w14:textId="77777777" w:rsidR="002E7316" w:rsidRPr="00077D1C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eastAsia="Verdana" w:hAnsi="Verdana" w:cs="Verdana"/>
                <w:b/>
              </w:rPr>
              <w:t>CONOSCENZE</w:t>
            </w:r>
          </w:p>
          <w:p w14:paraId="7CC12D65" w14:textId="77777777" w:rsidR="004114D4" w:rsidRDefault="002E7316" w:rsidP="00D2278C">
            <w:pPr>
              <w:rPr>
                <w:rFonts w:ascii="Verdana" w:hAnsi="Verdana"/>
                <w:bCs/>
                <w:lang w:eastAsia="zh-CN"/>
              </w:rPr>
            </w:pPr>
            <w:r w:rsidRPr="00077D1C">
              <w:rPr>
                <w:rFonts w:ascii="Verdana" w:hAnsi="Verdana"/>
                <w:bCs/>
                <w:lang w:eastAsia="zh-CN"/>
              </w:rPr>
              <w:t xml:space="preserve">Biomolecole: 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struttura, funzioni ed esempi di carboidrati, lipidi, proteine ed acidi nucleici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. </w:t>
            </w:r>
          </w:p>
          <w:p w14:paraId="6E9C5E47" w14:textId="2CA55F46" w:rsidR="004114D4" w:rsidRPr="00077D1C" w:rsidRDefault="002E7316" w:rsidP="00D2278C">
            <w:pPr>
              <w:rPr>
                <w:rFonts w:ascii="Verdana" w:hAnsi="Verdana"/>
                <w:bCs/>
                <w:lang w:eastAsia="zh-CN"/>
              </w:rPr>
            </w:pPr>
            <w:r w:rsidRPr="00077D1C">
              <w:rPr>
                <w:rFonts w:ascii="Verdana" w:hAnsi="Verdana"/>
                <w:bCs/>
                <w:lang w:eastAsia="zh-CN"/>
              </w:rPr>
              <w:t>In dettaglio:</w:t>
            </w:r>
            <w:r w:rsidR="00C92D3D">
              <w:rPr>
                <w:rFonts w:ascii="Verdana" w:hAnsi="Verdana"/>
                <w:bCs/>
                <w:lang w:eastAsia="zh-CN"/>
              </w:rPr>
              <w:t xml:space="preserve"> I livelli strutturali delle proteine, </w:t>
            </w:r>
            <w:r w:rsidR="00C92D3D" w:rsidRPr="00C92D3D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il ruolo degli enzimi</w:t>
            </w:r>
            <w:r w:rsidR="00C92D3D">
              <w:rPr>
                <w:rFonts w:ascii="Verdana" w:hAnsi="Verdana"/>
                <w:bCs/>
                <w:lang w:eastAsia="zh-CN"/>
              </w:rPr>
              <w:t>.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 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la struttura del</w:t>
            </w:r>
            <w:r w:rsidR="004114D4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l’RNA e del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 xml:space="preserve"> DNA</w:t>
            </w:r>
            <w:r w:rsidRPr="00077D1C">
              <w:rPr>
                <w:rFonts w:ascii="Verdana" w:hAnsi="Verdana"/>
                <w:bCs/>
                <w:lang w:eastAsia="zh-CN"/>
              </w:rPr>
              <w:t>.</w:t>
            </w:r>
            <w:r w:rsidR="004114D4">
              <w:rPr>
                <w:rFonts w:ascii="Verdana" w:hAnsi="Verdana"/>
                <w:bCs/>
                <w:lang w:eastAsia="zh-CN"/>
              </w:rPr>
              <w:t xml:space="preserve"> La </w:t>
            </w:r>
            <w:r w:rsidR="004114D4" w:rsidRPr="004114D4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 xml:space="preserve">duplicazione </w:t>
            </w:r>
            <w:r w:rsidR="004114D4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semi</w:t>
            </w:r>
            <w:r w:rsidR="004114D4" w:rsidRPr="004114D4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-conservativa del DNA</w:t>
            </w:r>
            <w:r w:rsidR="004114D4">
              <w:rPr>
                <w:rFonts w:ascii="Verdana" w:hAnsi="Verdana"/>
                <w:bCs/>
                <w:lang w:eastAsia="zh-CN"/>
              </w:rPr>
              <w:t xml:space="preserve"> e il meccanismo della </w:t>
            </w:r>
            <w:r w:rsidR="004114D4" w:rsidRPr="004114D4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sintesi delle proteine</w:t>
            </w:r>
            <w:r w:rsidR="004114D4">
              <w:rPr>
                <w:rFonts w:ascii="Verdana" w:hAnsi="Verdana"/>
                <w:bCs/>
                <w:lang w:eastAsia="zh-CN"/>
              </w:rPr>
              <w:t>.</w:t>
            </w:r>
          </w:p>
          <w:p w14:paraId="2DBE1DD7" w14:textId="2FF05FAB" w:rsidR="002E7316" w:rsidRDefault="002E7316" w:rsidP="00D2278C">
            <w:pPr>
              <w:rPr>
                <w:rFonts w:ascii="Verdana" w:hAnsi="Verdana"/>
                <w:bCs/>
                <w:lang w:eastAsia="zh-CN"/>
              </w:rPr>
            </w:pPr>
            <w:r w:rsidRPr="00077D1C">
              <w:rPr>
                <w:rFonts w:ascii="Verdana" w:hAnsi="Verdana"/>
                <w:bCs/>
                <w:lang w:eastAsia="zh-CN"/>
              </w:rPr>
              <w:t>I virus come entità di confine tra i viventi e i non-viventi</w:t>
            </w:r>
            <w:r w:rsidR="004114D4" w:rsidRPr="004114D4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: meccanismo di funzionamento di un virus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. </w:t>
            </w:r>
            <w:r w:rsidRPr="002375E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Differenza tra virus e batteri</w:t>
            </w:r>
            <w:r w:rsidRPr="002375E9">
              <w:rPr>
                <w:rFonts w:ascii="Verdana" w:hAnsi="Verdana"/>
                <w:bCs/>
                <w:i/>
                <w:iCs/>
                <w:lang w:eastAsia="zh-CN"/>
              </w:rPr>
              <w:t>.</w:t>
            </w:r>
            <w:r w:rsidRPr="00077D1C">
              <w:rPr>
                <w:rFonts w:ascii="Verdana" w:hAnsi="Verdana"/>
                <w:bCs/>
                <w:lang w:eastAsia="zh-CN"/>
              </w:rPr>
              <w:t xml:space="preserve"> Un esempio di virus ad RNA: </w:t>
            </w:r>
            <w:r w:rsidRPr="002375E9">
              <w:rPr>
                <w:rFonts w:ascii="Verdana" w:hAnsi="Verdana"/>
                <w:bCs/>
                <w:lang w:eastAsia="zh-CN"/>
              </w:rPr>
              <w:t>il Coronavirus Sars-Covid 2.</w:t>
            </w:r>
          </w:p>
          <w:p w14:paraId="718B7C72" w14:textId="0303F145" w:rsidR="002E7316" w:rsidRPr="003374E0" w:rsidRDefault="002375E9" w:rsidP="00D2278C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L’importanza delle vaccinazioni come linea di difesa contro i virus. Come funziona un vaccino ad RNA-messaggero.</w:t>
            </w:r>
          </w:p>
        </w:tc>
        <w:tc>
          <w:tcPr>
            <w:tcW w:w="4995" w:type="dxa"/>
          </w:tcPr>
          <w:p w14:paraId="6C67840E" w14:textId="7A4EDC91" w:rsidR="00BB4462" w:rsidRPr="00E4054D" w:rsidRDefault="002E7316" w:rsidP="00E4054D">
            <w:pPr>
              <w:jc w:val="both"/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eastAsia="Verdana" w:hAnsi="Verdana" w:cs="Verdana"/>
                <w:b/>
              </w:rPr>
              <w:t>COMPETENZE</w:t>
            </w:r>
          </w:p>
          <w:p w14:paraId="1B6C978F" w14:textId="2F9E3ADB" w:rsidR="001B1799" w:rsidRDefault="00BB4462" w:rsidP="002E7316">
            <w:pPr>
              <w:rPr>
                <w:rFonts w:ascii="Verdana" w:hAnsi="Verdana"/>
                <w:bCs/>
                <w:lang w:eastAsia="zh-CN"/>
              </w:rPr>
            </w:pPr>
            <w:r w:rsidRPr="00D96092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L’alunno concepisce come una molecola possa codificare</w:t>
            </w:r>
            <w:r w:rsidR="00C07D61" w:rsidRPr="00D96092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 xml:space="preserve"> e trasmettere</w:t>
            </w:r>
            <w:r w:rsidRPr="00D96092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 xml:space="preserve"> informazione</w:t>
            </w:r>
            <w:r w:rsidR="001B1799">
              <w:rPr>
                <w:rFonts w:ascii="Verdana" w:hAnsi="Verdana"/>
                <w:bCs/>
                <w:lang w:eastAsia="zh-CN"/>
              </w:rPr>
              <w:t>, e riconosce nei virus oggetti biologici in grado di interferire in questo meccanismo.</w:t>
            </w:r>
          </w:p>
          <w:p w14:paraId="612C7818" w14:textId="6444B47B" w:rsidR="001B1799" w:rsidRDefault="002E7316" w:rsidP="002E7316">
            <w:pPr>
              <w:rPr>
                <w:rFonts w:ascii="Verdana" w:hAnsi="Verdana"/>
                <w:bCs/>
                <w:lang w:eastAsia="zh-CN"/>
              </w:rPr>
            </w:pPr>
            <w:r w:rsidRPr="00077D1C">
              <w:rPr>
                <w:rFonts w:ascii="Verdana" w:hAnsi="Verdana"/>
                <w:bCs/>
                <w:lang w:eastAsia="zh-CN"/>
              </w:rPr>
              <w:t>Prende atto della mancanza di una linea di demarcazione netta tra la vita e la non-vita.</w:t>
            </w:r>
          </w:p>
          <w:p w14:paraId="1C97C28C" w14:textId="28CC58FF" w:rsidR="00C07D61" w:rsidRDefault="001B1799" w:rsidP="002E7316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Acquisisce</w:t>
            </w:r>
            <w:r w:rsidR="00C07D61">
              <w:rPr>
                <w:rFonts w:ascii="Verdana" w:hAnsi="Verdana"/>
                <w:bCs/>
                <w:lang w:eastAsia="zh-CN"/>
              </w:rPr>
              <w:t xml:space="preserve"> un </w:t>
            </w:r>
            <w:r w:rsidR="00C07D61" w:rsidRPr="001B179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approccio responsabile alle vaccina</w:t>
            </w:r>
            <w:r w:rsidR="00D96092" w:rsidRPr="001B179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zi</w:t>
            </w:r>
            <w:r w:rsidR="00C07D61" w:rsidRPr="001B1799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oni</w:t>
            </w:r>
            <w:r w:rsidR="00C07D61">
              <w:rPr>
                <w:rFonts w:ascii="Verdana" w:hAnsi="Verdana"/>
                <w:bCs/>
                <w:lang w:eastAsia="zh-CN"/>
              </w:rPr>
              <w:t>.</w:t>
            </w:r>
          </w:p>
          <w:p w14:paraId="3772F187" w14:textId="77777777" w:rsidR="00BB4462" w:rsidRDefault="00BB4462" w:rsidP="002E7316">
            <w:pPr>
              <w:rPr>
                <w:rFonts w:ascii="Verdana" w:hAnsi="Verdana"/>
                <w:bCs/>
                <w:lang w:eastAsia="zh-CN"/>
              </w:rPr>
            </w:pPr>
          </w:p>
          <w:p w14:paraId="38B9D818" w14:textId="4572A7CD" w:rsidR="00BB4462" w:rsidRPr="00077D1C" w:rsidRDefault="00BB4462" w:rsidP="002E7316">
            <w:pPr>
              <w:rPr>
                <w:rFonts w:ascii="Verdana" w:hAnsi="Verdana"/>
                <w:bCs/>
                <w:lang w:eastAsia="zh-CN"/>
              </w:rPr>
            </w:pPr>
          </w:p>
          <w:p w14:paraId="10718576" w14:textId="77777777" w:rsidR="002E7316" w:rsidRPr="00077D1C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E19AFAB" w14:textId="77777777" w:rsidR="002E7316" w:rsidRPr="00077D1C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2C981067" w14:textId="3E70932C" w:rsidR="002E7316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eastAsia="Verdana" w:hAnsi="Verdana" w:cs="Verdana"/>
                <w:b/>
              </w:rPr>
              <w:t>ABILITA’</w:t>
            </w:r>
          </w:p>
          <w:p w14:paraId="6D8C283B" w14:textId="4ACA6CE1" w:rsidR="00976B87" w:rsidRDefault="00976B87" w:rsidP="00D2278C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L’alunno </w:t>
            </w:r>
            <w:r w:rsidRPr="002375E9">
              <w:rPr>
                <w:rFonts w:ascii="Verdana" w:eastAsia="Verdana" w:hAnsi="Verdana" w:cs="Verdana"/>
                <w:bCs/>
                <w:i/>
                <w:iCs/>
                <w:u w:val="single"/>
              </w:rPr>
              <w:t>sa identificare le più importanti biomolecole dalle loro formule di struttura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79FA75EC" w14:textId="77777777" w:rsidR="00C92D3D" w:rsidRDefault="00976B87" w:rsidP="00D2278C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L’alunno </w:t>
            </w:r>
            <w:r w:rsidRPr="002375E9">
              <w:rPr>
                <w:rFonts w:ascii="Verdana" w:eastAsia="Verdana" w:hAnsi="Verdana" w:cs="Verdana"/>
                <w:bCs/>
                <w:i/>
                <w:iCs/>
                <w:u w:val="single"/>
              </w:rPr>
              <w:t>sa utilizzare la legge della complementarietà delle basi azotate per ricostruire la copia complementare di un filamento</w:t>
            </w:r>
            <w:r w:rsidR="006E4805" w:rsidRPr="002375E9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singolo</w:t>
            </w:r>
            <w:r w:rsidRPr="002375E9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di DNA o </w:t>
            </w:r>
            <w:r w:rsidR="006E4805" w:rsidRPr="002375E9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per </w:t>
            </w:r>
            <w:r w:rsidRPr="002375E9">
              <w:rPr>
                <w:rFonts w:ascii="Verdana" w:eastAsia="Verdana" w:hAnsi="Verdana" w:cs="Verdana"/>
                <w:bCs/>
                <w:i/>
                <w:iCs/>
                <w:u w:val="single"/>
              </w:rPr>
              <w:t>costruire un RNA messaggero</w:t>
            </w:r>
            <w:r>
              <w:rPr>
                <w:rFonts w:ascii="Verdana" w:eastAsia="Verdana" w:hAnsi="Verdana" w:cs="Verdana"/>
                <w:bCs/>
              </w:rPr>
              <w:t xml:space="preserve">. </w:t>
            </w:r>
          </w:p>
          <w:p w14:paraId="52BFCD47" w14:textId="09AAD6AE" w:rsidR="00976B87" w:rsidRPr="00976B87" w:rsidRDefault="00C92D3D" w:rsidP="00D2278C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="00976B87">
              <w:rPr>
                <w:rFonts w:ascii="Verdana" w:eastAsia="Verdana" w:hAnsi="Verdana" w:cs="Verdana"/>
                <w:bCs/>
              </w:rPr>
              <w:t xml:space="preserve">a utilizzare la tabella del codice genetico per costruire un polipeptide da una tranche di RNA messaggero. </w:t>
            </w:r>
          </w:p>
          <w:p w14:paraId="3E759C7E" w14:textId="729E25E8" w:rsidR="00976B87" w:rsidRDefault="00C92D3D" w:rsidP="002E7316">
            <w:pPr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D</w:t>
            </w:r>
            <w:r w:rsidR="00BB4462">
              <w:rPr>
                <w:rFonts w:ascii="Verdana" w:hAnsi="Verdana"/>
                <w:bCs/>
                <w:lang w:eastAsia="zh-CN"/>
              </w:rPr>
              <w:t>istingue le principali malattie virali da quelle batteriche</w:t>
            </w:r>
            <w:r w:rsidR="002375E9">
              <w:rPr>
                <w:rFonts w:ascii="Verdana" w:hAnsi="Verdana"/>
                <w:bCs/>
                <w:lang w:eastAsia="zh-CN"/>
              </w:rPr>
              <w:t>.</w:t>
            </w:r>
          </w:p>
          <w:p w14:paraId="07D9730A" w14:textId="7573961D" w:rsidR="002E7316" w:rsidRPr="00077D1C" w:rsidRDefault="002E7316" w:rsidP="002E7316">
            <w:pPr>
              <w:rPr>
                <w:rFonts w:ascii="Verdana" w:hAnsi="Verdana"/>
                <w:bCs/>
                <w:lang w:eastAsia="zh-CN"/>
              </w:rPr>
            </w:pPr>
          </w:p>
          <w:p w14:paraId="3C1F0DD1" w14:textId="77777777" w:rsidR="002E7316" w:rsidRPr="00077D1C" w:rsidRDefault="002E7316" w:rsidP="002E7316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0BA0241" w14:textId="77777777" w:rsidR="002E7316" w:rsidRPr="00077D1C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6361E4C" w14:textId="77777777" w:rsidR="002E7316" w:rsidRPr="00077D1C" w:rsidRDefault="002E7316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6EE733B" w14:textId="77777777" w:rsidR="002E7316" w:rsidRDefault="002E7316" w:rsidP="00F07918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F07918" w14:paraId="68BB9B43" w14:textId="77777777" w:rsidTr="00D2278C">
        <w:tc>
          <w:tcPr>
            <w:tcW w:w="14985" w:type="dxa"/>
            <w:gridSpan w:val="3"/>
            <w:shd w:val="clear" w:color="auto" w:fill="D9E2F3"/>
          </w:tcPr>
          <w:p w14:paraId="525FA457" w14:textId="3D376E0D" w:rsidR="00F07918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D542BE">
              <w:rPr>
                <w:rFonts w:ascii="Verdana" w:eastAsia="Verdana" w:hAnsi="Verdana" w:cs="Verdana"/>
                <w:b/>
              </w:rPr>
              <w:t>5</w:t>
            </w:r>
          </w:p>
          <w:p w14:paraId="3A30853B" w14:textId="0D3EB3E9" w:rsidR="00F07918" w:rsidRPr="00077D1C" w:rsidRDefault="00F07918" w:rsidP="00077D1C">
            <w:pPr>
              <w:rPr>
                <w:rFonts w:ascii="Verdana" w:hAnsi="Verdana"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077D1C">
              <w:rPr>
                <w:rFonts w:ascii="Arial" w:eastAsia="Arial" w:hAnsi="Arial" w:cs="Arial"/>
                <w:b/>
              </w:rPr>
              <w:t xml:space="preserve"> </w:t>
            </w:r>
            <w:r w:rsidR="00077D1C" w:rsidRPr="00077D1C">
              <w:rPr>
                <w:rFonts w:ascii="Verdana" w:hAnsi="Verdana"/>
                <w:b/>
                <w:bCs/>
              </w:rPr>
              <w:t>TEORIA CELLULARE. STORIA EVOLUTIVA DELLE CELLULE.</w:t>
            </w:r>
            <w:r w:rsidR="00077D1C" w:rsidRPr="00077D1C">
              <w:rPr>
                <w:rFonts w:ascii="Verdana" w:hAnsi="Verdana"/>
              </w:rPr>
              <w:t xml:space="preserve"> </w:t>
            </w:r>
          </w:p>
          <w:p w14:paraId="72740A4A" w14:textId="0E331796" w:rsidR="00F07918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4114D4">
              <w:rPr>
                <w:rFonts w:ascii="Verdana" w:eastAsia="Verdana" w:hAnsi="Verdana" w:cs="Verdana"/>
                <w:b/>
              </w:rPr>
              <w:t xml:space="preserve"> </w:t>
            </w:r>
            <w:r w:rsidR="00836E4A">
              <w:rPr>
                <w:rFonts w:ascii="Verdana" w:eastAsia="Verdana" w:hAnsi="Verdana" w:cs="Verdana"/>
                <w:b/>
              </w:rPr>
              <w:t>febbraio</w:t>
            </w:r>
          </w:p>
        </w:tc>
      </w:tr>
      <w:tr w:rsidR="00F07918" w14:paraId="15C41C4A" w14:textId="77777777" w:rsidTr="00D2278C">
        <w:tc>
          <w:tcPr>
            <w:tcW w:w="4995" w:type="dxa"/>
          </w:tcPr>
          <w:p w14:paraId="046398AD" w14:textId="2B5C1541" w:rsidR="00077D1C" w:rsidRPr="00E4054D" w:rsidRDefault="00F07918" w:rsidP="00E4054D">
            <w:pPr>
              <w:jc w:val="both"/>
              <w:rPr>
                <w:rFonts w:ascii="Verdana" w:eastAsia="Verdana" w:hAnsi="Verdana" w:cs="Verdana"/>
                <w:b/>
              </w:rPr>
            </w:pPr>
            <w:r w:rsidRPr="00077D1C">
              <w:rPr>
                <w:rFonts w:ascii="Verdana" w:eastAsia="Verdana" w:hAnsi="Verdana" w:cs="Verdana"/>
                <w:b/>
              </w:rPr>
              <w:t>CONOSCENZE</w:t>
            </w:r>
          </w:p>
          <w:p w14:paraId="0BF79C3A" w14:textId="742F9E8D" w:rsidR="00386F4A" w:rsidRDefault="00077D1C" w:rsidP="00077D1C">
            <w:pPr>
              <w:rPr>
                <w:rFonts w:ascii="Verdana" w:hAnsi="Verdana"/>
              </w:rPr>
            </w:pPr>
            <w:r w:rsidRPr="00077D1C">
              <w:rPr>
                <w:rFonts w:ascii="Verdana" w:hAnsi="Verdana"/>
              </w:rPr>
              <w:t xml:space="preserve">Organismi </w:t>
            </w:r>
            <w:r w:rsidRPr="00D96092">
              <w:rPr>
                <w:rFonts w:ascii="Verdana" w:hAnsi="Verdana"/>
                <w:i/>
                <w:iCs/>
                <w:u w:val="single"/>
              </w:rPr>
              <w:t>unicellulari e pluricellulari</w:t>
            </w:r>
            <w:r w:rsidRPr="00077D1C">
              <w:rPr>
                <w:rFonts w:ascii="Verdana" w:hAnsi="Verdana"/>
              </w:rPr>
              <w:t xml:space="preserve">. </w:t>
            </w:r>
            <w:r w:rsidRPr="00D96092">
              <w:rPr>
                <w:rFonts w:ascii="Verdana" w:hAnsi="Verdana"/>
                <w:i/>
                <w:iCs/>
                <w:u w:val="single"/>
              </w:rPr>
              <w:t>Cellula procariotica ed eucariotica</w:t>
            </w:r>
            <w:r w:rsidRPr="00077D1C">
              <w:rPr>
                <w:rFonts w:ascii="Verdana" w:hAnsi="Verdana"/>
              </w:rPr>
              <w:t>,</w:t>
            </w:r>
            <w:r w:rsidR="003374E0">
              <w:rPr>
                <w:rFonts w:ascii="Verdana" w:hAnsi="Verdana"/>
              </w:rPr>
              <w:t xml:space="preserve"> </w:t>
            </w:r>
            <w:r w:rsidR="003374E0" w:rsidRPr="00D96092">
              <w:rPr>
                <w:rFonts w:ascii="Verdana" w:hAnsi="Verdana"/>
                <w:i/>
                <w:iCs/>
                <w:u w:val="single"/>
              </w:rPr>
              <w:t>strutture condivise</w:t>
            </w:r>
            <w:r w:rsidR="003374E0">
              <w:rPr>
                <w:rFonts w:ascii="Verdana" w:hAnsi="Verdana"/>
                <w:i/>
                <w:iCs/>
                <w:u w:val="single"/>
              </w:rPr>
              <w:t xml:space="preserve"> e differenze.</w:t>
            </w:r>
            <w:r w:rsidR="003374E0" w:rsidRPr="00077D1C">
              <w:rPr>
                <w:rFonts w:ascii="Verdana" w:hAnsi="Verdana"/>
              </w:rPr>
              <w:t xml:space="preserve"> </w:t>
            </w:r>
            <w:r w:rsidR="003374E0">
              <w:rPr>
                <w:rFonts w:ascii="Verdana" w:hAnsi="Verdana"/>
              </w:rPr>
              <w:t>O</w:t>
            </w:r>
            <w:r w:rsidRPr="00077D1C">
              <w:rPr>
                <w:rFonts w:ascii="Verdana" w:hAnsi="Verdana"/>
              </w:rPr>
              <w:t xml:space="preserve">rganismi procarioti ed eucarioti: rapporto filogenetico tra i due gruppi. </w:t>
            </w:r>
          </w:p>
          <w:p w14:paraId="1676AC61" w14:textId="03E89061" w:rsidR="00077D1C" w:rsidRPr="00386F4A" w:rsidRDefault="00077D1C" w:rsidP="00077D1C">
            <w:pPr>
              <w:rPr>
                <w:rFonts w:ascii="Verdana" w:hAnsi="Verdana"/>
              </w:rPr>
            </w:pPr>
            <w:r w:rsidRPr="00D96092">
              <w:rPr>
                <w:rFonts w:ascii="Verdana" w:hAnsi="Verdana"/>
                <w:i/>
                <w:iCs/>
                <w:u w:val="single"/>
              </w:rPr>
              <w:t xml:space="preserve">Gruppi filogenetici dei procarioti (batteri e archei), gruppi filogenetici degli eucarioti (protisti, funghi, piante, animali). </w:t>
            </w:r>
          </w:p>
          <w:p w14:paraId="6D34C238" w14:textId="0CDA1BEA" w:rsidR="00F07918" w:rsidRPr="003374E0" w:rsidRDefault="00077D1C" w:rsidP="00F07918">
            <w:pPr>
              <w:rPr>
                <w:rFonts w:ascii="Verdana" w:hAnsi="Verdana"/>
              </w:rPr>
            </w:pPr>
            <w:r w:rsidRPr="003374E0">
              <w:rPr>
                <w:rFonts w:ascii="Verdana" w:hAnsi="Verdana"/>
                <w:i/>
                <w:iCs/>
                <w:u w:val="single"/>
              </w:rPr>
              <w:t>Linea del tempo: comparsa della vita procariotica, comparsa della fotosintesi, comparsa della vita eucariotica, comparsa della pluricellular</w:t>
            </w:r>
            <w:r w:rsidR="003374E0" w:rsidRPr="003374E0">
              <w:rPr>
                <w:rFonts w:ascii="Verdana" w:hAnsi="Verdana"/>
                <w:i/>
                <w:iCs/>
                <w:u w:val="single"/>
              </w:rPr>
              <w:t>ità</w:t>
            </w:r>
            <w:r w:rsidR="003374E0">
              <w:rPr>
                <w:rFonts w:ascii="Verdana" w:hAnsi="Verdana"/>
              </w:rPr>
              <w:t>.</w:t>
            </w:r>
          </w:p>
        </w:tc>
        <w:tc>
          <w:tcPr>
            <w:tcW w:w="4995" w:type="dxa"/>
          </w:tcPr>
          <w:p w14:paraId="0BD3304D" w14:textId="06A81C35" w:rsidR="00F07918" w:rsidRPr="00D542BE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D542BE">
              <w:rPr>
                <w:rFonts w:ascii="Verdana" w:eastAsia="Verdana" w:hAnsi="Verdana" w:cs="Verdana"/>
                <w:b/>
              </w:rPr>
              <w:t>COMPETENZE</w:t>
            </w:r>
          </w:p>
          <w:p w14:paraId="4433D840" w14:textId="77777777" w:rsidR="003374E0" w:rsidRDefault="00077D1C" w:rsidP="00077D1C">
            <w:pPr>
              <w:rPr>
                <w:rFonts w:ascii="Verdana" w:hAnsi="Verdana"/>
              </w:rPr>
            </w:pPr>
            <w:r w:rsidRPr="003374E0">
              <w:rPr>
                <w:rFonts w:ascii="Verdana" w:hAnsi="Verdana"/>
                <w:i/>
                <w:iCs/>
                <w:u w:val="single"/>
              </w:rPr>
              <w:t>L’alunno riconosce la cellula come unità-base della vita</w:t>
            </w:r>
            <w:r w:rsidRPr="00D542BE">
              <w:rPr>
                <w:rFonts w:ascii="Verdana" w:hAnsi="Verdana"/>
              </w:rPr>
              <w:t xml:space="preserve">. </w:t>
            </w:r>
          </w:p>
          <w:p w14:paraId="4451D032" w14:textId="1C8E9B94" w:rsidR="003374E0" w:rsidRDefault="003374E0" w:rsidP="00077D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077D1C" w:rsidRPr="00D542BE">
              <w:rPr>
                <w:rFonts w:ascii="Verdana" w:hAnsi="Verdana"/>
              </w:rPr>
              <w:t>omincia a</w:t>
            </w:r>
            <w:r>
              <w:rPr>
                <w:rFonts w:ascii="Verdana" w:hAnsi="Verdana"/>
              </w:rPr>
              <w:t xml:space="preserve"> spostare la sua idea di “vita” da una</w:t>
            </w:r>
            <w:r w:rsidR="00077D1C" w:rsidRPr="00D542BE">
              <w:rPr>
                <w:rFonts w:ascii="Verdana" w:hAnsi="Verdana"/>
              </w:rPr>
              <w:t xml:space="preserve"> visione antropocentric</w:t>
            </w:r>
            <w:r w:rsidR="00805C9A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e zoocentrica</w:t>
            </w:r>
            <w:r w:rsidR="00077D1C" w:rsidRPr="00D542BE">
              <w:rPr>
                <w:rFonts w:ascii="Verdana" w:hAnsi="Verdana"/>
              </w:rPr>
              <w:t xml:space="preserve">. </w:t>
            </w:r>
          </w:p>
          <w:p w14:paraId="4AB4C21D" w14:textId="23D1FCF2" w:rsidR="00077D1C" w:rsidRPr="00D542BE" w:rsidRDefault="003374E0" w:rsidP="00077D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Acquisisce la</w:t>
            </w:r>
            <w:r w:rsidR="00077D1C" w:rsidRPr="00D542BE">
              <w:rPr>
                <w:rFonts w:ascii="Verdana" w:hAnsi="Verdana"/>
              </w:rPr>
              <w:t xml:space="preserve"> </w:t>
            </w:r>
            <w:r w:rsidR="00077D1C" w:rsidRPr="003374E0">
              <w:rPr>
                <w:rFonts w:ascii="Verdana" w:hAnsi="Verdana"/>
                <w:i/>
                <w:iCs/>
                <w:u w:val="single"/>
              </w:rPr>
              <w:t>consapevole</w:t>
            </w:r>
            <w:r w:rsidRPr="003374E0">
              <w:rPr>
                <w:rFonts w:ascii="Verdana" w:hAnsi="Verdana"/>
                <w:i/>
                <w:iCs/>
                <w:u w:val="single"/>
              </w:rPr>
              <w:t>zza</w:t>
            </w:r>
            <w:r w:rsidR="00077D1C" w:rsidRPr="003374E0">
              <w:rPr>
                <w:rFonts w:ascii="Verdana" w:hAnsi="Verdana"/>
                <w:i/>
                <w:iCs/>
                <w:u w:val="single"/>
              </w:rPr>
              <w:t xml:space="preserve"> di quanto sia antica la vita, ma di quanto sia </w:t>
            </w:r>
            <w:r w:rsidRPr="003374E0">
              <w:rPr>
                <w:rFonts w:ascii="Verdana" w:hAnsi="Verdana"/>
                <w:i/>
                <w:iCs/>
                <w:u w:val="single"/>
              </w:rPr>
              <w:t xml:space="preserve">invece </w:t>
            </w:r>
            <w:r w:rsidR="00077D1C" w:rsidRPr="003374E0">
              <w:rPr>
                <w:rFonts w:ascii="Verdana" w:hAnsi="Verdana"/>
                <w:i/>
                <w:iCs/>
                <w:u w:val="single"/>
              </w:rPr>
              <w:t>recente la comparsa della vita complessa</w:t>
            </w:r>
            <w:r w:rsidR="00077D1C" w:rsidRPr="00D542BE">
              <w:rPr>
                <w:rFonts w:ascii="Verdana" w:hAnsi="Verdana"/>
              </w:rPr>
              <w:t>.</w:t>
            </w:r>
          </w:p>
          <w:p w14:paraId="3FF0AB93" w14:textId="3E6024F5" w:rsidR="00F07918" w:rsidRPr="00D542BE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0EF309B0" w14:textId="77777777" w:rsidR="00F07918" w:rsidRPr="00D542BE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  <w:r w:rsidRPr="00D542BE">
              <w:rPr>
                <w:rFonts w:ascii="Verdana" w:eastAsia="Verdana" w:hAnsi="Verdana" w:cs="Verdana"/>
                <w:b/>
              </w:rPr>
              <w:t>ABILITA’</w:t>
            </w:r>
          </w:p>
          <w:p w14:paraId="4A31D854" w14:textId="46B47BA7" w:rsidR="00050F44" w:rsidRPr="00D542BE" w:rsidRDefault="00050F44" w:rsidP="00050F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L’alunno </w:t>
            </w:r>
            <w:r w:rsidRPr="00D96092">
              <w:rPr>
                <w:rFonts w:ascii="Verdana" w:hAnsi="Verdana"/>
                <w:i/>
                <w:iCs/>
                <w:u w:val="single"/>
              </w:rPr>
              <w:t>sa riconoscere i vari tipi di cellula e identificare le strutture</w:t>
            </w:r>
            <w:r>
              <w:rPr>
                <w:rFonts w:ascii="Verdana" w:hAnsi="Verdana"/>
              </w:rPr>
              <w:t xml:space="preserve"> presenti al loro interno. </w:t>
            </w:r>
            <w:r w:rsidRPr="00D96092">
              <w:rPr>
                <w:rFonts w:ascii="Verdana" w:hAnsi="Verdana"/>
                <w:i/>
                <w:iCs/>
                <w:u w:val="single"/>
              </w:rPr>
              <w:t xml:space="preserve">L’alunno sa classificare i viventi in 3 domini e gli eucarioti </w:t>
            </w:r>
            <w:r w:rsidR="003374E0">
              <w:rPr>
                <w:rFonts w:ascii="Verdana" w:hAnsi="Verdana"/>
                <w:i/>
                <w:iCs/>
                <w:u w:val="single"/>
              </w:rPr>
              <w:t>4</w:t>
            </w:r>
            <w:r w:rsidRPr="00D96092">
              <w:rPr>
                <w:rFonts w:ascii="Verdana" w:hAnsi="Verdana"/>
                <w:i/>
                <w:iCs/>
                <w:u w:val="single"/>
              </w:rPr>
              <w:t xml:space="preserve"> regni</w:t>
            </w:r>
            <w:r>
              <w:rPr>
                <w:rFonts w:ascii="Verdana" w:hAnsi="Verdana"/>
              </w:rPr>
              <w:t>.</w:t>
            </w:r>
          </w:p>
          <w:p w14:paraId="57CFC654" w14:textId="4FA89B70" w:rsidR="00077D1C" w:rsidRDefault="00077D1C" w:rsidP="00077D1C">
            <w:pPr>
              <w:rPr>
                <w:rFonts w:ascii="Verdana" w:hAnsi="Verdana"/>
              </w:rPr>
            </w:pPr>
            <w:r w:rsidRPr="00D6291E">
              <w:rPr>
                <w:rFonts w:ascii="Verdana" w:hAnsi="Verdana"/>
                <w:i/>
                <w:iCs/>
                <w:u w:val="single"/>
              </w:rPr>
              <w:t>L’alunno sa collocare nel tempo le principali tappe della storia della vita sulla Terra</w:t>
            </w:r>
            <w:r w:rsidRPr="00D542BE">
              <w:rPr>
                <w:rFonts w:ascii="Verdana" w:hAnsi="Verdana"/>
              </w:rPr>
              <w:t>, con riferimento ai vari tipi di cellule e agli organismi che ne sono costituiti.</w:t>
            </w:r>
          </w:p>
          <w:p w14:paraId="33C6265C" w14:textId="77777777" w:rsidR="00F07918" w:rsidRPr="00D542BE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3BA73CF" w14:textId="77777777" w:rsidR="00F07918" w:rsidRPr="00D542BE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32F9A49E" w14:textId="77777777" w:rsidR="00F07918" w:rsidRPr="00D542BE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99F0D0A" w14:textId="77777777" w:rsidR="00F07918" w:rsidRPr="00D542BE" w:rsidRDefault="00F07918" w:rsidP="00D227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5DCE40A9" w14:textId="410DB77D" w:rsidR="00CC6859" w:rsidRDefault="00CC6859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678"/>
        <w:gridCol w:w="4642"/>
      </w:tblGrid>
      <w:tr w:rsidR="00CC6859" w14:paraId="48F00447" w14:textId="77777777">
        <w:tc>
          <w:tcPr>
            <w:tcW w:w="14985" w:type="dxa"/>
            <w:gridSpan w:val="3"/>
            <w:shd w:val="clear" w:color="auto" w:fill="D9E2F3"/>
          </w:tcPr>
          <w:p w14:paraId="4C93758D" w14:textId="2DA0415A" w:rsidR="00CC6859" w:rsidRDefault="0000000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D542BE">
              <w:rPr>
                <w:rFonts w:ascii="Verdana" w:eastAsia="Verdana" w:hAnsi="Verdana" w:cs="Verdana"/>
                <w:b/>
              </w:rPr>
              <w:t>6</w:t>
            </w:r>
          </w:p>
          <w:p w14:paraId="50117A1D" w14:textId="597231B1" w:rsidR="00CC685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3C5561">
              <w:rPr>
                <w:rFonts w:ascii="Arial" w:eastAsia="Arial" w:hAnsi="Arial" w:cs="Arial"/>
                <w:b/>
              </w:rPr>
              <w:t xml:space="preserve"> </w:t>
            </w:r>
            <w:r w:rsidR="003C5561" w:rsidRPr="003C5561">
              <w:rPr>
                <w:rFonts w:ascii="Verdana" w:eastAsia="Arial" w:hAnsi="Verdana" w:cs="Arial"/>
                <w:b/>
              </w:rPr>
              <w:t>I PROCARIOTI</w:t>
            </w:r>
          </w:p>
          <w:p w14:paraId="498686D9" w14:textId="345F0253" w:rsidR="00CC6859" w:rsidRDefault="0000000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4114D4">
              <w:rPr>
                <w:rFonts w:ascii="Verdana" w:eastAsia="Verdana" w:hAnsi="Verdana" w:cs="Verdana"/>
                <w:b/>
              </w:rPr>
              <w:t xml:space="preserve"> </w:t>
            </w:r>
            <w:r w:rsidR="00836E4A">
              <w:rPr>
                <w:rFonts w:ascii="Verdana" w:eastAsia="Verdana" w:hAnsi="Verdana" w:cs="Verdana"/>
                <w:b/>
              </w:rPr>
              <w:t>marzo</w:t>
            </w:r>
          </w:p>
        </w:tc>
      </w:tr>
      <w:tr w:rsidR="00CC6859" w14:paraId="35B6FD12" w14:textId="77777777" w:rsidTr="00060D44">
        <w:tc>
          <w:tcPr>
            <w:tcW w:w="5665" w:type="dxa"/>
          </w:tcPr>
          <w:p w14:paraId="019C8FEA" w14:textId="03B1D555" w:rsidR="00B35877" w:rsidRPr="003C5561" w:rsidRDefault="00000000" w:rsidP="003C5561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CONOSCENZE</w:t>
            </w:r>
          </w:p>
          <w:p w14:paraId="6E49A8D5" w14:textId="6847BB84" w:rsidR="00B35877" w:rsidRPr="00147F01" w:rsidRDefault="00B35877" w:rsidP="00B35877">
            <w:pPr>
              <w:rPr>
                <w:rFonts w:ascii="Verdana" w:hAnsi="Verdana"/>
                <w:bCs/>
                <w:lang w:eastAsia="zh-CN"/>
              </w:rPr>
            </w:pPr>
            <w:r w:rsidRPr="00D96092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I batteri: struttura cellulare e caratteristiche</w:t>
            </w:r>
            <w:r w:rsidRPr="00147F01">
              <w:rPr>
                <w:rFonts w:ascii="Verdana" w:hAnsi="Verdana"/>
                <w:bCs/>
                <w:lang w:eastAsia="zh-CN"/>
              </w:rPr>
              <w:t xml:space="preserve">. Il DNA procariotico. </w:t>
            </w:r>
          </w:p>
          <w:p w14:paraId="1ADEEB01" w14:textId="77E8C822" w:rsidR="00B35877" w:rsidRPr="00D96092" w:rsidRDefault="00B35877" w:rsidP="00B35877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</w:rPr>
              <w:t xml:space="preserve">Stili di vita batterica: </w:t>
            </w:r>
            <w:r w:rsidRPr="00D96092">
              <w:rPr>
                <w:rFonts w:ascii="Verdana" w:hAnsi="Verdana"/>
                <w:i/>
                <w:iCs/>
                <w:u w:val="single"/>
              </w:rPr>
              <w:t>batteri simbionti, batteri decompositori, batteri patogeni</w:t>
            </w:r>
            <w:r w:rsidR="003851B9" w:rsidRPr="00D96092">
              <w:rPr>
                <w:rFonts w:ascii="Verdana" w:hAnsi="Verdana"/>
                <w:i/>
                <w:iCs/>
                <w:u w:val="single"/>
              </w:rPr>
              <w:t xml:space="preserve">, </w:t>
            </w:r>
            <w:r w:rsidR="003851B9" w:rsidRPr="00D96092">
              <w:rPr>
                <w:rFonts w:ascii="Verdana" w:hAnsi="Verdana"/>
              </w:rPr>
              <w:t>i batteri del ciclo dell’azoto</w:t>
            </w:r>
            <w:r w:rsidRPr="00D96092">
              <w:rPr>
                <w:rFonts w:ascii="Verdana" w:hAnsi="Verdana"/>
              </w:rPr>
              <w:t xml:space="preserve">. </w:t>
            </w:r>
          </w:p>
          <w:p w14:paraId="74EA571B" w14:textId="4A59488B" w:rsidR="00B35877" w:rsidRPr="00147F01" w:rsidRDefault="00B35877" w:rsidP="00B35877">
            <w:pPr>
              <w:rPr>
                <w:rFonts w:ascii="Verdana" w:hAnsi="Verdana"/>
              </w:rPr>
            </w:pPr>
            <w:r w:rsidRPr="00D96092">
              <w:rPr>
                <w:rFonts w:ascii="Verdana" w:hAnsi="Verdana"/>
              </w:rPr>
              <w:t>L’autotrofia nei batteri:</w:t>
            </w:r>
            <w:r w:rsidRPr="00147F01">
              <w:rPr>
                <w:rFonts w:ascii="Verdana" w:hAnsi="Verdana"/>
              </w:rPr>
              <w:t xml:space="preserve"> </w:t>
            </w:r>
            <w:r w:rsidRPr="00D96092">
              <w:rPr>
                <w:rFonts w:ascii="Verdana" w:hAnsi="Verdana"/>
                <w:i/>
                <w:iCs/>
                <w:u w:val="single"/>
              </w:rPr>
              <w:t xml:space="preserve">i </w:t>
            </w:r>
            <w:r w:rsidRPr="003C5561">
              <w:rPr>
                <w:rFonts w:ascii="Verdana" w:hAnsi="Verdana"/>
                <w:i/>
                <w:iCs/>
                <w:u w:val="single"/>
              </w:rPr>
              <w:t>cianobatteri e i batteri chemiosintetici</w:t>
            </w:r>
            <w:r w:rsidRPr="00147F01">
              <w:rPr>
                <w:rFonts w:ascii="Verdana" w:hAnsi="Verdana"/>
              </w:rPr>
              <w:t xml:space="preserve">, ruolo della chemiosintesi per l’origine della vita sulla Terra. </w:t>
            </w:r>
          </w:p>
          <w:p w14:paraId="5D1CAD87" w14:textId="0A4C7F29" w:rsidR="00B35877" w:rsidRPr="00147F01" w:rsidRDefault="00B35877" w:rsidP="00B35877">
            <w:pPr>
              <w:rPr>
                <w:rFonts w:ascii="Verdana" w:hAnsi="Verdana"/>
              </w:rPr>
            </w:pPr>
            <w:r w:rsidRPr="00D96092">
              <w:rPr>
                <w:rFonts w:ascii="Verdana" w:hAnsi="Verdana"/>
                <w:i/>
                <w:iCs/>
                <w:u w:val="single"/>
              </w:rPr>
              <w:t>Classificazione morfologica dei batteri.</w:t>
            </w:r>
            <w:r w:rsidRPr="00147F01">
              <w:rPr>
                <w:rFonts w:ascii="Verdana" w:hAnsi="Verdana"/>
              </w:rPr>
              <w:t xml:space="preserve"> Batteri Gram-positivi e Gram-negativi. </w:t>
            </w:r>
          </w:p>
          <w:p w14:paraId="303A04A9" w14:textId="090EC17E" w:rsidR="00B35877" w:rsidRPr="00147F01" w:rsidRDefault="00B35877" w:rsidP="00B35877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  <w:u w:val="single"/>
              </w:rPr>
              <w:t>Uso appropriato degli antibiotici</w:t>
            </w:r>
            <w:r w:rsidRPr="00147F01">
              <w:rPr>
                <w:rFonts w:ascii="Verdana" w:hAnsi="Verdana"/>
              </w:rPr>
              <w:t>. La</w:t>
            </w:r>
            <w:r w:rsidR="003C5561">
              <w:rPr>
                <w:rFonts w:ascii="Verdana" w:hAnsi="Verdana"/>
              </w:rPr>
              <w:t xml:space="preserve"> </w:t>
            </w:r>
            <w:r w:rsidR="003C5561" w:rsidRPr="00147F01">
              <w:rPr>
                <w:rFonts w:ascii="Verdana" w:hAnsi="Verdana"/>
              </w:rPr>
              <w:t>coniugazione batteric</w:t>
            </w:r>
            <w:r w:rsidR="003C5561">
              <w:rPr>
                <w:rFonts w:ascii="Verdana" w:hAnsi="Verdana"/>
              </w:rPr>
              <w:t xml:space="preserve">a e la </w:t>
            </w:r>
            <w:r w:rsidRPr="00147F01">
              <w:rPr>
                <w:rFonts w:ascii="Verdana" w:hAnsi="Verdana"/>
              </w:rPr>
              <w:t>resistenza agli antibiotici</w:t>
            </w:r>
            <w:r w:rsidR="003C5561">
              <w:rPr>
                <w:rFonts w:ascii="Verdana" w:hAnsi="Verdana"/>
              </w:rPr>
              <w:t>.</w:t>
            </w:r>
            <w:r w:rsidRPr="00147F01">
              <w:rPr>
                <w:rFonts w:ascii="Verdana" w:hAnsi="Verdana"/>
              </w:rPr>
              <w:t xml:space="preserve"> </w:t>
            </w:r>
          </w:p>
          <w:p w14:paraId="3CD1A175" w14:textId="77777777" w:rsidR="00B35877" w:rsidRPr="00147F01" w:rsidRDefault="00B35877" w:rsidP="00B35877">
            <w:pPr>
              <w:rPr>
                <w:rFonts w:ascii="Verdana" w:hAnsi="Verdana"/>
              </w:rPr>
            </w:pPr>
            <w:r w:rsidRPr="003C5561">
              <w:rPr>
                <w:rFonts w:ascii="Verdana" w:hAnsi="Verdana"/>
                <w:i/>
                <w:iCs/>
                <w:u w:val="single"/>
              </w:rPr>
              <w:t>L.U.C.A., il progenitore universale</w:t>
            </w:r>
            <w:r w:rsidRPr="00147F01">
              <w:rPr>
                <w:rFonts w:ascii="Verdana" w:hAnsi="Verdana"/>
              </w:rPr>
              <w:t>.</w:t>
            </w:r>
          </w:p>
          <w:p w14:paraId="3AE102A4" w14:textId="46450E00" w:rsidR="00B35877" w:rsidRPr="003C5561" w:rsidRDefault="00B35877" w:rsidP="003C5561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</w:rPr>
              <w:t>Gli Archei: organismi estremofili e loro ambienti. Relazione filogenetica con gli eucarioti.</w:t>
            </w:r>
          </w:p>
        </w:tc>
        <w:tc>
          <w:tcPr>
            <w:tcW w:w="4678" w:type="dxa"/>
          </w:tcPr>
          <w:p w14:paraId="5DF4C08B" w14:textId="77777777" w:rsidR="00CC6859" w:rsidRPr="00147F01" w:rsidRDefault="00000000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COMPETENZE</w:t>
            </w:r>
          </w:p>
          <w:p w14:paraId="31E2F390" w14:textId="77777777" w:rsidR="0072103A" w:rsidRPr="00147F01" w:rsidRDefault="0072103A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E27B86B" w14:textId="55AC8D03" w:rsidR="003851B9" w:rsidRDefault="0072103A" w:rsidP="00805C9A">
            <w:pPr>
              <w:jc w:val="both"/>
              <w:rPr>
                <w:rFonts w:ascii="Verdana" w:hAnsi="Verdana"/>
                <w:bCs/>
                <w:lang w:eastAsia="zh-CN"/>
              </w:rPr>
            </w:pPr>
            <w:r w:rsidRPr="00147F01">
              <w:rPr>
                <w:rFonts w:ascii="Verdana" w:hAnsi="Verdana"/>
                <w:bCs/>
                <w:lang w:eastAsia="zh-CN"/>
              </w:rPr>
              <w:t xml:space="preserve">L’alunno amplia la sua concezione di vivente, acquisendo la </w:t>
            </w:r>
            <w:r w:rsidRPr="00D96092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consapevolezza che la maggior parte della vita è microscopica</w:t>
            </w:r>
            <w:r w:rsidR="003851B9">
              <w:rPr>
                <w:rFonts w:ascii="Verdana" w:hAnsi="Verdana"/>
                <w:bCs/>
                <w:lang w:eastAsia="zh-CN"/>
              </w:rPr>
              <w:t xml:space="preserve"> e che i batteri sono le forme di vita di maggior successo in assoluto. </w:t>
            </w:r>
          </w:p>
          <w:p w14:paraId="57AA8D90" w14:textId="50EDCFB8" w:rsidR="00DF065F" w:rsidRDefault="00DF065F" w:rsidP="00805C9A">
            <w:pPr>
              <w:jc w:val="both"/>
              <w:rPr>
                <w:rFonts w:ascii="Verdana" w:hAnsi="Verdana"/>
                <w:bCs/>
                <w:lang w:eastAsia="zh-CN"/>
              </w:rPr>
            </w:pPr>
            <w:r>
              <w:rPr>
                <w:rFonts w:ascii="Verdana" w:hAnsi="Verdana"/>
                <w:bCs/>
                <w:lang w:eastAsia="zh-CN"/>
              </w:rPr>
              <w:t>L’alunno sa formulare ipotesi ragionate su quali dovevano essere le caratteristiche del</w:t>
            </w:r>
            <w:r w:rsidR="00FE6F6E">
              <w:rPr>
                <w:rFonts w:ascii="Verdana" w:hAnsi="Verdana"/>
                <w:bCs/>
                <w:lang w:eastAsia="zh-CN"/>
              </w:rPr>
              <w:t>l’antenato comune di tutti i viventi</w:t>
            </w:r>
            <w:r>
              <w:rPr>
                <w:rFonts w:ascii="Verdana" w:hAnsi="Verdana"/>
                <w:bCs/>
                <w:lang w:eastAsia="zh-CN"/>
              </w:rPr>
              <w:t>.</w:t>
            </w:r>
          </w:p>
          <w:p w14:paraId="00018195" w14:textId="498970FC" w:rsidR="003157EF" w:rsidRPr="003C5561" w:rsidRDefault="003157EF" w:rsidP="00805C9A">
            <w:pPr>
              <w:jc w:val="both"/>
              <w:rPr>
                <w:rFonts w:ascii="Verdana" w:hAnsi="Verdana"/>
                <w:bCs/>
                <w:i/>
                <w:iCs/>
                <w:u w:val="single"/>
                <w:lang w:eastAsia="zh-CN"/>
              </w:rPr>
            </w:pPr>
            <w:r w:rsidRPr="003C5561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L’alunno sa utilizzare gli antibiotici in maniera responsabile.</w:t>
            </w:r>
          </w:p>
          <w:p w14:paraId="652F282A" w14:textId="4B5DF25D" w:rsidR="003851B9" w:rsidRPr="003851B9" w:rsidRDefault="003851B9" w:rsidP="00805C9A">
            <w:pPr>
              <w:jc w:val="both"/>
              <w:rPr>
                <w:rFonts w:ascii="Verdana" w:hAnsi="Verdana"/>
                <w:bCs/>
                <w:lang w:eastAsia="zh-CN"/>
              </w:rPr>
            </w:pPr>
            <w:r w:rsidRPr="003C5561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 xml:space="preserve"> </w:t>
            </w:r>
          </w:p>
        </w:tc>
        <w:tc>
          <w:tcPr>
            <w:tcW w:w="4642" w:type="dxa"/>
          </w:tcPr>
          <w:p w14:paraId="290BC8AC" w14:textId="7856D583" w:rsidR="00805C9A" w:rsidRPr="00805C9A" w:rsidRDefault="00000000" w:rsidP="00805C9A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7D4F2875" w14:textId="4246A04E" w:rsidR="0072103A" w:rsidRDefault="0072103A" w:rsidP="0072103A">
            <w:pPr>
              <w:rPr>
                <w:rFonts w:ascii="Verdana" w:hAnsi="Verdana"/>
              </w:rPr>
            </w:pPr>
            <w:r w:rsidRPr="00D96092">
              <w:rPr>
                <w:rFonts w:ascii="Verdana" w:hAnsi="Verdana"/>
                <w:i/>
                <w:iCs/>
                <w:u w:val="single"/>
              </w:rPr>
              <w:t xml:space="preserve">L’alunno impara </w:t>
            </w:r>
            <w:r w:rsidR="00805C9A" w:rsidRPr="00D96092">
              <w:rPr>
                <w:rFonts w:ascii="Verdana" w:hAnsi="Verdana"/>
                <w:i/>
                <w:iCs/>
                <w:u w:val="single"/>
              </w:rPr>
              <w:t>a classificare i batteri in base alla loro morfologi</w:t>
            </w:r>
            <w:r w:rsidRPr="00D96092">
              <w:rPr>
                <w:rFonts w:ascii="Verdana" w:hAnsi="Verdana"/>
                <w:i/>
                <w:iCs/>
                <w:u w:val="single"/>
              </w:rPr>
              <w:t>a</w:t>
            </w:r>
            <w:r w:rsidR="00805C9A" w:rsidRPr="00D96092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3851B9" w:rsidRPr="00D96092">
              <w:rPr>
                <w:rFonts w:ascii="Verdana" w:hAnsi="Verdana"/>
                <w:i/>
                <w:iCs/>
                <w:u w:val="single"/>
              </w:rPr>
              <w:t>e ai loro stili di vita</w:t>
            </w:r>
            <w:r w:rsidR="003851B9">
              <w:rPr>
                <w:rFonts w:ascii="Verdana" w:hAnsi="Verdana"/>
              </w:rPr>
              <w:t xml:space="preserve">, </w:t>
            </w:r>
            <w:r w:rsidR="00805C9A">
              <w:rPr>
                <w:rFonts w:ascii="Verdana" w:hAnsi="Verdana"/>
              </w:rPr>
              <w:t>e ad utilizzare correttamente</w:t>
            </w:r>
            <w:r w:rsidRPr="00147F01">
              <w:rPr>
                <w:rFonts w:ascii="Verdana" w:hAnsi="Verdana"/>
              </w:rPr>
              <w:t xml:space="preserve"> </w:t>
            </w:r>
            <w:r w:rsidR="00805C9A">
              <w:rPr>
                <w:rFonts w:ascii="Verdana" w:hAnsi="Verdana"/>
              </w:rPr>
              <w:t>alcuni de</w:t>
            </w:r>
            <w:r w:rsidRPr="00147F01">
              <w:rPr>
                <w:rFonts w:ascii="Verdana" w:hAnsi="Verdana"/>
              </w:rPr>
              <w:t xml:space="preserve">i termini medici che li designano. </w:t>
            </w:r>
          </w:p>
          <w:p w14:paraId="2A80B019" w14:textId="77777777" w:rsidR="00060D44" w:rsidRDefault="00060D44" w:rsidP="0072103A">
            <w:pPr>
              <w:rPr>
                <w:rFonts w:ascii="Verdana" w:hAnsi="Verdana"/>
              </w:rPr>
            </w:pPr>
          </w:p>
          <w:p w14:paraId="010A6FE6" w14:textId="77777777" w:rsidR="003851B9" w:rsidRPr="00147F01" w:rsidRDefault="003851B9" w:rsidP="0072103A">
            <w:pPr>
              <w:rPr>
                <w:rFonts w:ascii="Verdana" w:hAnsi="Verdana"/>
              </w:rPr>
            </w:pPr>
          </w:p>
          <w:p w14:paraId="6689A1CA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910BAB8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1D7F3BF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4AEA420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ADB533D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B152F7C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6CBB0A3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F446282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D468708" w14:textId="77777777" w:rsidR="00CC6859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48177A19" w14:textId="77777777" w:rsidR="00CC6859" w:rsidRDefault="00CC6859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678"/>
        <w:gridCol w:w="4642"/>
      </w:tblGrid>
      <w:tr w:rsidR="00CC6859" w14:paraId="01EA2A24" w14:textId="77777777">
        <w:tc>
          <w:tcPr>
            <w:tcW w:w="14985" w:type="dxa"/>
            <w:gridSpan w:val="3"/>
            <w:shd w:val="clear" w:color="auto" w:fill="D9E2F3"/>
          </w:tcPr>
          <w:p w14:paraId="47B3F3C3" w14:textId="7C91B418" w:rsidR="00CC6859" w:rsidRDefault="0000000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D542BE">
              <w:rPr>
                <w:rFonts w:ascii="Verdana" w:eastAsia="Verdana" w:hAnsi="Verdana" w:cs="Verdana"/>
                <w:b/>
              </w:rPr>
              <w:t>7</w:t>
            </w:r>
          </w:p>
          <w:p w14:paraId="5D9B6225" w14:textId="6E65D335" w:rsidR="00CC685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147F01" w:rsidRPr="00147F01">
              <w:rPr>
                <w:rFonts w:ascii="Verdana" w:eastAsia="Arial" w:hAnsi="Verdana" w:cs="Arial"/>
                <w:b/>
              </w:rPr>
              <w:t>LA CELLULA EUCARIOTICA</w:t>
            </w:r>
          </w:p>
          <w:p w14:paraId="2D110B45" w14:textId="37D73506" w:rsidR="00CC6859" w:rsidRDefault="0000000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836E4A">
              <w:rPr>
                <w:rFonts w:ascii="Verdana" w:eastAsia="Verdana" w:hAnsi="Verdana" w:cs="Verdana"/>
                <w:b/>
              </w:rPr>
              <w:t xml:space="preserve"> aprile</w:t>
            </w:r>
          </w:p>
        </w:tc>
      </w:tr>
      <w:tr w:rsidR="00CC6859" w14:paraId="1BF2E242" w14:textId="77777777" w:rsidTr="00060D44">
        <w:tc>
          <w:tcPr>
            <w:tcW w:w="5665" w:type="dxa"/>
          </w:tcPr>
          <w:p w14:paraId="173EC99F" w14:textId="7A399B91" w:rsidR="00B35877" w:rsidRPr="00147F01" w:rsidRDefault="00000000" w:rsidP="00147F01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CONOSCENZE</w:t>
            </w:r>
          </w:p>
          <w:p w14:paraId="5EC9929B" w14:textId="5BF045FB" w:rsidR="00B35877" w:rsidRPr="00D96092" w:rsidRDefault="00B35877" w:rsidP="00B35877">
            <w:pPr>
              <w:rPr>
                <w:rFonts w:ascii="Verdana" w:hAnsi="Verdana"/>
                <w:i/>
                <w:iCs/>
                <w:u w:val="single"/>
              </w:rPr>
            </w:pPr>
            <w:r w:rsidRPr="00D96092">
              <w:rPr>
                <w:rFonts w:ascii="Verdana" w:hAnsi="Verdana"/>
                <w:i/>
                <w:iCs/>
                <w:u w:val="single"/>
              </w:rPr>
              <w:t>Collocazione degli eucarioti nell’albero filogenetico dei viventi.</w:t>
            </w:r>
          </w:p>
          <w:p w14:paraId="760A26D6" w14:textId="3C649174" w:rsidR="00B35877" w:rsidRPr="00147F01" w:rsidRDefault="00B35877" w:rsidP="00B35877">
            <w:pPr>
              <w:rPr>
                <w:rFonts w:ascii="Verdana" w:hAnsi="Verdana"/>
              </w:rPr>
            </w:pPr>
            <w:r w:rsidRPr="00D96092">
              <w:rPr>
                <w:rFonts w:ascii="Verdana" w:hAnsi="Verdana"/>
                <w:i/>
                <w:iCs/>
                <w:u w:val="single"/>
              </w:rPr>
              <w:t>Cellula animale e cellula vegetale</w:t>
            </w:r>
            <w:r w:rsidRPr="00D96092">
              <w:rPr>
                <w:rFonts w:ascii="Verdana" w:hAnsi="Verdana"/>
                <w:i/>
                <w:iCs/>
              </w:rPr>
              <w:t xml:space="preserve">: </w:t>
            </w:r>
            <w:r w:rsidRPr="00D96092">
              <w:rPr>
                <w:rFonts w:ascii="Verdana" w:hAnsi="Verdana"/>
                <w:i/>
                <w:iCs/>
                <w:u w:val="single"/>
              </w:rPr>
              <w:t>riconoscimento e funzione dei principali organelli citoplasmatici</w:t>
            </w:r>
            <w:r w:rsidRPr="00147F01">
              <w:rPr>
                <w:rFonts w:ascii="Verdana" w:hAnsi="Verdana"/>
              </w:rPr>
              <w:t>.</w:t>
            </w:r>
          </w:p>
          <w:p w14:paraId="0F5F52EA" w14:textId="3D52505A" w:rsidR="00B35877" w:rsidRPr="00147F01" w:rsidRDefault="00B35877" w:rsidP="0072103A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</w:rPr>
              <w:t>Origine evolutiva della cellula eucariotica: origine della membrana nucleare</w:t>
            </w:r>
            <w:r w:rsidR="00060D44">
              <w:rPr>
                <w:rFonts w:ascii="Verdana" w:hAnsi="Verdana"/>
              </w:rPr>
              <w:t xml:space="preserve"> e dei reticoli</w:t>
            </w:r>
            <w:r w:rsidRPr="00147F01">
              <w:rPr>
                <w:rFonts w:ascii="Verdana" w:hAnsi="Verdana"/>
              </w:rPr>
              <w:t xml:space="preserve"> per ripiegamento della membrana esterna, </w:t>
            </w:r>
            <w:r w:rsidRPr="00D96092">
              <w:rPr>
                <w:rFonts w:ascii="Verdana" w:hAnsi="Verdana"/>
                <w:i/>
                <w:iCs/>
                <w:u w:val="single"/>
              </w:rPr>
              <w:t>teoria dell’origine endosimbionte di mitocondri e cloroplasti</w:t>
            </w:r>
            <w:r w:rsidRPr="00147F01">
              <w:rPr>
                <w:rFonts w:ascii="Verdana" w:hAnsi="Verdana"/>
              </w:rPr>
              <w:t xml:space="preserve"> e prove a suo favore. Significato della relazione filogenetica con gli archei.</w:t>
            </w:r>
          </w:p>
        </w:tc>
        <w:tc>
          <w:tcPr>
            <w:tcW w:w="4678" w:type="dxa"/>
          </w:tcPr>
          <w:p w14:paraId="5DA5C48F" w14:textId="18CF078E" w:rsidR="0072103A" w:rsidRPr="00147F01" w:rsidRDefault="00000000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COMPETENZE</w:t>
            </w:r>
          </w:p>
          <w:p w14:paraId="56FC9873" w14:textId="29011C57" w:rsidR="0072103A" w:rsidRPr="00147F01" w:rsidRDefault="0072103A" w:rsidP="001603CD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hAnsi="Verdana"/>
              </w:rPr>
              <w:t>L’alunno</w:t>
            </w:r>
            <w:r w:rsidR="00D86FF9">
              <w:rPr>
                <w:rFonts w:ascii="Verdana" w:hAnsi="Verdana"/>
              </w:rPr>
              <w:t>/a</w:t>
            </w:r>
            <w:r w:rsidRPr="00147F01">
              <w:rPr>
                <w:rFonts w:ascii="Verdana" w:hAnsi="Verdana"/>
              </w:rPr>
              <w:t xml:space="preserve"> </w:t>
            </w:r>
            <w:r w:rsidR="003851B9" w:rsidRPr="0012336E">
              <w:rPr>
                <w:rFonts w:ascii="Verdana" w:hAnsi="Verdana"/>
                <w:i/>
                <w:iCs/>
                <w:u w:val="single"/>
              </w:rPr>
              <w:t>sa interpretare la cellula eucariotica in chiave evolutiva</w:t>
            </w:r>
            <w:r w:rsidR="003851B9">
              <w:rPr>
                <w:rFonts w:ascii="Verdana" w:hAnsi="Verdana"/>
              </w:rPr>
              <w:t xml:space="preserve"> e </w:t>
            </w:r>
            <w:r w:rsidRPr="00147F01">
              <w:rPr>
                <w:rFonts w:ascii="Verdana" w:hAnsi="Verdana"/>
              </w:rPr>
              <w:t xml:space="preserve">prende consapevolezza della possibilità che la sua </w:t>
            </w:r>
            <w:r w:rsidR="003851B9">
              <w:rPr>
                <w:rFonts w:ascii="Verdana" w:hAnsi="Verdana"/>
              </w:rPr>
              <w:t>comparsa</w:t>
            </w:r>
            <w:r w:rsidRPr="00147F01">
              <w:rPr>
                <w:rFonts w:ascii="Verdana" w:hAnsi="Verdana"/>
              </w:rPr>
              <w:t xml:space="preserve"> sia un evento unico nella storia dell’universo. </w:t>
            </w:r>
          </w:p>
        </w:tc>
        <w:tc>
          <w:tcPr>
            <w:tcW w:w="4642" w:type="dxa"/>
          </w:tcPr>
          <w:p w14:paraId="3CA55FB5" w14:textId="59619DE3" w:rsidR="0072103A" w:rsidRPr="00147F01" w:rsidRDefault="00000000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ABILITA’</w:t>
            </w:r>
          </w:p>
          <w:p w14:paraId="0A387B1D" w14:textId="2FBCCD10" w:rsidR="0072103A" w:rsidRPr="00147F01" w:rsidRDefault="0072103A" w:rsidP="0072103A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</w:rPr>
              <w:t>L’alunno</w:t>
            </w:r>
            <w:r w:rsidR="0012336E">
              <w:rPr>
                <w:rFonts w:ascii="Verdana" w:hAnsi="Verdana"/>
              </w:rPr>
              <w:t>/a</w:t>
            </w:r>
            <w:r w:rsidRPr="00147F01">
              <w:rPr>
                <w:rFonts w:ascii="Verdana" w:hAnsi="Verdana"/>
              </w:rPr>
              <w:t xml:space="preserve"> </w:t>
            </w:r>
            <w:r w:rsidRPr="00D96092">
              <w:rPr>
                <w:rFonts w:ascii="Verdana" w:hAnsi="Verdana"/>
                <w:i/>
                <w:iCs/>
                <w:u w:val="single"/>
              </w:rPr>
              <w:t xml:space="preserve">sa </w:t>
            </w:r>
            <w:r w:rsidR="003851B9" w:rsidRPr="00D96092">
              <w:rPr>
                <w:rFonts w:ascii="Verdana" w:hAnsi="Verdana"/>
                <w:i/>
                <w:iCs/>
                <w:u w:val="single"/>
              </w:rPr>
              <w:t xml:space="preserve">identificare e </w:t>
            </w:r>
            <w:r w:rsidRPr="00D96092">
              <w:rPr>
                <w:rFonts w:ascii="Verdana" w:hAnsi="Verdana"/>
                <w:i/>
                <w:iCs/>
                <w:u w:val="single"/>
              </w:rPr>
              <w:t>descrivere le strutture della cellula e</w:t>
            </w:r>
            <w:r w:rsidR="00805C9A" w:rsidRPr="00D96092">
              <w:rPr>
                <w:rFonts w:ascii="Verdana" w:hAnsi="Verdana"/>
                <w:i/>
                <w:iCs/>
                <w:u w:val="single"/>
              </w:rPr>
              <w:t>ucariotica</w:t>
            </w:r>
            <w:r w:rsidR="00805C9A">
              <w:rPr>
                <w:rFonts w:ascii="Verdana" w:hAnsi="Verdana"/>
              </w:rPr>
              <w:t xml:space="preserve"> e ne sa </w:t>
            </w:r>
            <w:r w:rsidR="00DF065F">
              <w:rPr>
                <w:rFonts w:ascii="Verdana" w:hAnsi="Verdana"/>
              </w:rPr>
              <w:t>collocare</w:t>
            </w:r>
            <w:r w:rsidR="00805C9A">
              <w:rPr>
                <w:rFonts w:ascii="Verdana" w:hAnsi="Verdana"/>
              </w:rPr>
              <w:t xml:space="preserve"> la storia evolutiva</w:t>
            </w:r>
            <w:r w:rsidR="00DF065F">
              <w:rPr>
                <w:rFonts w:ascii="Verdana" w:hAnsi="Verdana"/>
              </w:rPr>
              <w:t xml:space="preserve"> in un contesto temporale</w:t>
            </w:r>
            <w:r w:rsidR="00805C9A">
              <w:rPr>
                <w:rFonts w:ascii="Verdana" w:hAnsi="Verdana"/>
              </w:rPr>
              <w:t>.</w:t>
            </w:r>
          </w:p>
          <w:p w14:paraId="7E547C7B" w14:textId="1EB57C7A" w:rsidR="0072103A" w:rsidRPr="00DF065F" w:rsidRDefault="0012336E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  <w:i/>
                <w:iCs/>
                <w:u w:val="single"/>
              </w:rPr>
              <w:t>S</w:t>
            </w:r>
            <w:r w:rsidR="00DF065F" w:rsidRPr="00D96092">
              <w:rPr>
                <w:rFonts w:ascii="Verdana" w:eastAsia="Verdana" w:hAnsi="Verdana" w:cs="Verdana"/>
                <w:bCs/>
                <w:i/>
                <w:iCs/>
                <w:u w:val="single"/>
              </w:rPr>
              <w:t>a riconoscere</w:t>
            </w:r>
            <w:r w:rsidR="00953BEA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e commentare</w:t>
            </w:r>
            <w:r w:rsidR="00DF065F" w:rsidRPr="00D96092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cellule vegetali ed animali</w:t>
            </w:r>
            <w:r w:rsidR="00D96092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da illustrazioni</w:t>
            </w:r>
            <w:r w:rsidR="00DF065F" w:rsidRPr="00D96092">
              <w:rPr>
                <w:rFonts w:ascii="Verdana" w:eastAsia="Verdana" w:hAnsi="Verdana" w:cs="Verdana"/>
                <w:bCs/>
                <w:i/>
                <w:iCs/>
                <w:u w:val="single"/>
              </w:rPr>
              <w:t>.</w:t>
            </w:r>
            <w:r w:rsidR="00DF065F">
              <w:rPr>
                <w:rFonts w:ascii="Verdana" w:eastAsia="Verdana" w:hAnsi="Verdana" w:cs="Verdana"/>
                <w:bCs/>
              </w:rPr>
              <w:t xml:space="preserve"> </w:t>
            </w:r>
          </w:p>
          <w:p w14:paraId="1FDD73FE" w14:textId="77777777" w:rsidR="00CC6859" w:rsidRPr="00147F01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DB78B6D" w14:textId="77777777" w:rsidR="00CC6859" w:rsidRPr="00147F01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56C9842" w14:textId="77777777" w:rsidR="00CC6859" w:rsidRPr="00147F01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219F6A4" w14:textId="77777777" w:rsidR="00CC6859" w:rsidRPr="00147F01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8A42382" w14:textId="77777777" w:rsidR="00CC6859" w:rsidRPr="00147F01" w:rsidRDefault="00CC6859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12A7DB82" w14:textId="77777777" w:rsidR="00B35877" w:rsidRDefault="00B35877" w:rsidP="00B35877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245"/>
        <w:gridCol w:w="4358"/>
      </w:tblGrid>
      <w:tr w:rsidR="00B35877" w14:paraId="443A62C5" w14:textId="77777777" w:rsidTr="006C608C">
        <w:tc>
          <w:tcPr>
            <w:tcW w:w="14985" w:type="dxa"/>
            <w:gridSpan w:val="3"/>
            <w:shd w:val="clear" w:color="auto" w:fill="D9E2F3"/>
          </w:tcPr>
          <w:p w14:paraId="4C9CC498" w14:textId="14E92646" w:rsidR="00B35877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D542BE">
              <w:rPr>
                <w:rFonts w:ascii="Verdana" w:eastAsia="Verdana" w:hAnsi="Verdana" w:cs="Verdana"/>
                <w:b/>
              </w:rPr>
              <w:t>8</w:t>
            </w:r>
          </w:p>
          <w:p w14:paraId="352EE82A" w14:textId="34D399C1" w:rsidR="00B35877" w:rsidRPr="00147F01" w:rsidRDefault="00B35877" w:rsidP="006C608C">
            <w:pPr>
              <w:jc w:val="both"/>
              <w:rPr>
                <w:rFonts w:ascii="Verdana" w:eastAsia="Arial" w:hAnsi="Verdana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147F01">
              <w:rPr>
                <w:rFonts w:ascii="Verdana" w:eastAsia="Arial" w:hAnsi="Verdana" w:cs="Arial"/>
                <w:b/>
              </w:rPr>
              <w:t xml:space="preserve"> CLASSIFICAZIONE TASSONOMICA DEGLI EUCARIOTI</w:t>
            </w:r>
          </w:p>
          <w:p w14:paraId="638D7124" w14:textId="54BEB469" w:rsidR="00B35877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836E4A">
              <w:rPr>
                <w:rFonts w:ascii="Verdana" w:eastAsia="Verdana" w:hAnsi="Verdana" w:cs="Verdana"/>
                <w:b/>
              </w:rPr>
              <w:t xml:space="preserve"> maggio-giugno</w:t>
            </w:r>
          </w:p>
        </w:tc>
      </w:tr>
      <w:tr w:rsidR="00B35877" w14:paraId="2B99BCCC" w14:textId="77777777" w:rsidTr="00D86FF9">
        <w:tc>
          <w:tcPr>
            <w:tcW w:w="5382" w:type="dxa"/>
          </w:tcPr>
          <w:p w14:paraId="0DE48E3D" w14:textId="5F8A9B1E" w:rsidR="00B35877" w:rsidRPr="00147F01" w:rsidRDefault="00B35877" w:rsidP="00147F01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CONOSCENZE</w:t>
            </w:r>
          </w:p>
          <w:p w14:paraId="14316206" w14:textId="77777777" w:rsidR="00B35877" w:rsidRPr="00147F01" w:rsidRDefault="00B35877" w:rsidP="00B35877">
            <w:pPr>
              <w:rPr>
                <w:rFonts w:ascii="Verdana" w:hAnsi="Verdana"/>
              </w:rPr>
            </w:pPr>
            <w:r w:rsidRPr="00B1370A">
              <w:rPr>
                <w:rFonts w:ascii="Verdana" w:hAnsi="Verdana"/>
                <w:u w:val="single"/>
              </w:rPr>
              <w:t>Gli 8 livelli principali della classificazione tassonomica dei viventi:</w:t>
            </w:r>
            <w:r w:rsidRPr="00147F01">
              <w:rPr>
                <w:rFonts w:ascii="Verdana" w:hAnsi="Verdana"/>
              </w:rPr>
              <w:t xml:space="preserve"> </w:t>
            </w:r>
            <w:r w:rsidRPr="00B1370A">
              <w:rPr>
                <w:rFonts w:ascii="Verdana" w:hAnsi="Verdana"/>
                <w:i/>
                <w:iCs/>
                <w:u w:val="single"/>
              </w:rPr>
              <w:t>domino, regno, phylum, classe, ordine, famiglia, genere, specie.</w:t>
            </w:r>
            <w:r w:rsidRPr="00147F01">
              <w:rPr>
                <w:rFonts w:ascii="Verdana" w:hAnsi="Verdana"/>
                <w:u w:val="single"/>
              </w:rPr>
              <w:t xml:space="preserve"> </w:t>
            </w:r>
            <w:r w:rsidRPr="00B1370A">
              <w:rPr>
                <w:rFonts w:ascii="Verdana" w:hAnsi="Verdana"/>
              </w:rPr>
              <w:t>Il terzo nome latino e il concetto di sottospecie.</w:t>
            </w:r>
          </w:p>
          <w:p w14:paraId="458A4BEF" w14:textId="77777777" w:rsidR="00B35877" w:rsidRPr="00147F01" w:rsidRDefault="00B35877" w:rsidP="00B35877">
            <w:pPr>
              <w:rPr>
                <w:rFonts w:ascii="Verdana" w:hAnsi="Verdana"/>
              </w:rPr>
            </w:pPr>
            <w:r w:rsidRPr="00B1370A">
              <w:rPr>
                <w:rFonts w:ascii="Verdana" w:hAnsi="Verdana"/>
                <w:i/>
                <w:iCs/>
                <w:u w:val="single"/>
              </w:rPr>
              <w:t>I 4 regni degli eucarioti:</w:t>
            </w:r>
            <w:r w:rsidRPr="00147F01">
              <w:rPr>
                <w:rFonts w:ascii="Verdana" w:hAnsi="Verdana"/>
              </w:rPr>
              <w:t xml:space="preserve"> </w:t>
            </w:r>
            <w:r w:rsidRPr="00B1370A">
              <w:rPr>
                <w:rFonts w:ascii="Verdana" w:hAnsi="Verdana"/>
                <w:i/>
                <w:iCs/>
                <w:u w:val="single"/>
              </w:rPr>
              <w:t>Protisti, Funghi, Piante e Animali</w:t>
            </w:r>
            <w:r w:rsidRPr="00147F01">
              <w:rPr>
                <w:rFonts w:ascii="Verdana" w:hAnsi="Verdana"/>
              </w:rPr>
              <w:t xml:space="preserve">. Collocazione a livello di regno per: radiolari, foraminiferi, amebe, diatomee, lieviti e muffe. Funghi: riconoscimento dei phyla basidiomiceti e ascomiceti. Cos’è </w:t>
            </w:r>
            <w:r w:rsidRPr="00B1370A">
              <w:rPr>
                <w:rFonts w:ascii="Verdana" w:hAnsi="Verdana"/>
              </w:rPr>
              <w:t>un lichene</w:t>
            </w:r>
            <w:r w:rsidRPr="00147F01">
              <w:rPr>
                <w:rFonts w:ascii="Verdana" w:hAnsi="Verdana"/>
              </w:rPr>
              <w:t>.</w:t>
            </w:r>
          </w:p>
          <w:p w14:paraId="658FDBCD" w14:textId="77777777" w:rsidR="00B35877" w:rsidRPr="00147F01" w:rsidRDefault="00B35877" w:rsidP="00B35877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</w:rPr>
              <w:t xml:space="preserve">I 4 phyla del regno </w:t>
            </w:r>
            <w:r w:rsidRPr="00B1370A">
              <w:rPr>
                <w:rFonts w:ascii="Verdana" w:hAnsi="Verdana"/>
                <w:i/>
                <w:iCs/>
                <w:u w:val="single"/>
              </w:rPr>
              <w:t>piante: briofite, pteridofite, gimnosperme e angiosperme</w:t>
            </w:r>
            <w:r w:rsidRPr="00B1370A">
              <w:rPr>
                <w:rFonts w:ascii="Verdana" w:hAnsi="Verdana"/>
                <w:i/>
                <w:iCs/>
              </w:rPr>
              <w:t xml:space="preserve">. </w:t>
            </w:r>
            <w:r w:rsidRPr="00B1370A">
              <w:rPr>
                <w:rFonts w:ascii="Verdana" w:hAnsi="Verdana"/>
                <w:i/>
                <w:iCs/>
                <w:u w:val="single"/>
              </w:rPr>
              <w:t>Esempi</w:t>
            </w:r>
            <w:r w:rsidRPr="00147F01">
              <w:rPr>
                <w:rFonts w:ascii="Verdana" w:hAnsi="Verdana"/>
                <w:u w:val="single"/>
              </w:rPr>
              <w:t xml:space="preserve"> </w:t>
            </w:r>
            <w:r w:rsidRPr="00147F01">
              <w:rPr>
                <w:rFonts w:ascii="Verdana" w:hAnsi="Verdana"/>
              </w:rPr>
              <w:t>e loro rapporti filogenetici.</w:t>
            </w:r>
          </w:p>
          <w:p w14:paraId="5AF0285B" w14:textId="77777777" w:rsidR="00B35877" w:rsidRPr="00147F01" w:rsidRDefault="00B35877" w:rsidP="00B35877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</w:rPr>
              <w:t xml:space="preserve">I 9 principali phyla del regno animale: poriferi, </w:t>
            </w:r>
            <w:r w:rsidRPr="00B1370A">
              <w:rPr>
                <w:rFonts w:ascii="Verdana" w:hAnsi="Verdana"/>
                <w:i/>
                <w:iCs/>
                <w:u w:val="single"/>
              </w:rPr>
              <w:t>celenterati</w:t>
            </w:r>
            <w:r w:rsidRPr="00147F01">
              <w:rPr>
                <w:rFonts w:ascii="Verdana" w:hAnsi="Verdana"/>
              </w:rPr>
              <w:t xml:space="preserve">, platelminti, nematodi, </w:t>
            </w:r>
            <w:r w:rsidRPr="008A5E65">
              <w:rPr>
                <w:rFonts w:ascii="Verdana" w:hAnsi="Verdana"/>
                <w:i/>
                <w:iCs/>
                <w:u w:val="single"/>
              </w:rPr>
              <w:t>molluschi</w:t>
            </w:r>
            <w:r w:rsidRPr="00147F01">
              <w:rPr>
                <w:rFonts w:ascii="Verdana" w:hAnsi="Verdana"/>
              </w:rPr>
              <w:t xml:space="preserve">, anellidi, </w:t>
            </w:r>
            <w:r w:rsidRPr="008A5E65">
              <w:rPr>
                <w:rFonts w:ascii="Verdana" w:hAnsi="Verdana"/>
                <w:i/>
                <w:iCs/>
                <w:u w:val="single"/>
              </w:rPr>
              <w:t>artropodi</w:t>
            </w:r>
            <w:r w:rsidRPr="008A5E65">
              <w:rPr>
                <w:rFonts w:ascii="Verdana" w:hAnsi="Verdana"/>
                <w:i/>
                <w:iCs/>
              </w:rPr>
              <w:t xml:space="preserve">, </w:t>
            </w:r>
            <w:r w:rsidRPr="008A5E65">
              <w:rPr>
                <w:rFonts w:ascii="Verdana" w:hAnsi="Verdana"/>
                <w:i/>
                <w:iCs/>
                <w:u w:val="single"/>
              </w:rPr>
              <w:t>echinodermi, cordati</w:t>
            </w:r>
            <w:r w:rsidRPr="00147F01">
              <w:rPr>
                <w:rFonts w:ascii="Verdana" w:hAnsi="Verdana"/>
              </w:rPr>
              <w:t xml:space="preserve">. Loro rapporti filogenetici ed </w:t>
            </w:r>
            <w:r w:rsidRPr="008A5E65">
              <w:rPr>
                <w:rFonts w:ascii="Verdana" w:hAnsi="Verdana"/>
                <w:i/>
                <w:iCs/>
                <w:u w:val="single"/>
              </w:rPr>
              <w:t>esempi per ciascun phylum</w:t>
            </w:r>
            <w:r w:rsidRPr="00147F01">
              <w:rPr>
                <w:rFonts w:ascii="Verdana" w:hAnsi="Verdana"/>
              </w:rPr>
              <w:t>.</w:t>
            </w:r>
          </w:p>
          <w:p w14:paraId="4A48FF94" w14:textId="77777777" w:rsidR="00B35877" w:rsidRPr="00147F01" w:rsidRDefault="00B35877" w:rsidP="00B35877">
            <w:pPr>
              <w:rPr>
                <w:rFonts w:ascii="Verdana" w:hAnsi="Verdana"/>
              </w:rPr>
            </w:pPr>
            <w:r w:rsidRPr="00147F01">
              <w:rPr>
                <w:rFonts w:ascii="Verdana" w:hAnsi="Verdana"/>
              </w:rPr>
              <w:t xml:space="preserve">Le 10 classi del phylum dei cordati e loro relazioni filogenetiche: urocordati, cefalocordati, lamprede, missine, </w:t>
            </w:r>
            <w:r w:rsidRPr="008A5E65">
              <w:rPr>
                <w:rFonts w:ascii="Verdana" w:hAnsi="Verdana"/>
                <w:i/>
                <w:iCs/>
                <w:u w:val="single"/>
              </w:rPr>
              <w:t>condroitti, osteitti, anfibi, rettili, uccelli, mammiferi</w:t>
            </w:r>
            <w:r w:rsidRPr="00147F01">
              <w:rPr>
                <w:rFonts w:ascii="Verdana" w:hAnsi="Verdana"/>
              </w:rPr>
              <w:t>. Il sub-phylum dei vertebrati.</w:t>
            </w:r>
          </w:p>
          <w:p w14:paraId="7013DD03" w14:textId="513A3C01" w:rsidR="00B35877" w:rsidRPr="00147F01" w:rsidRDefault="00B35877" w:rsidP="00B35877">
            <w:pPr>
              <w:rPr>
                <w:rFonts w:ascii="Verdana" w:hAnsi="Verdana"/>
              </w:rPr>
            </w:pPr>
            <w:r w:rsidRPr="00953BEA">
              <w:rPr>
                <w:rFonts w:ascii="Verdana" w:hAnsi="Verdana"/>
                <w:i/>
                <w:iCs/>
                <w:u w:val="single"/>
              </w:rPr>
              <w:t>Le chiavi dicotomiche: cosa sono e come si usano</w:t>
            </w:r>
            <w:r w:rsidRPr="00147F01">
              <w:rPr>
                <w:rFonts w:ascii="Verdana" w:hAnsi="Verdana"/>
              </w:rPr>
              <w:t>.</w:t>
            </w:r>
          </w:p>
          <w:p w14:paraId="0EEC009A" w14:textId="67E570E8" w:rsidR="00B35877" w:rsidRPr="00147F01" w:rsidRDefault="00B35877" w:rsidP="00CF190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245" w:type="dxa"/>
          </w:tcPr>
          <w:p w14:paraId="0E5EEABB" w14:textId="76938B95" w:rsidR="00CF1904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COMPETENZE</w:t>
            </w:r>
          </w:p>
          <w:p w14:paraId="7A15D5CC" w14:textId="4827C8F6" w:rsidR="008A5E65" w:rsidRDefault="001603CD" w:rsidP="001603CD">
            <w:pPr>
              <w:jc w:val="both"/>
              <w:rPr>
                <w:rFonts w:ascii="Verdana" w:hAnsi="Verdana"/>
              </w:rPr>
            </w:pPr>
            <w:r w:rsidRPr="00D96092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2E36C7">
              <w:rPr>
                <w:rFonts w:ascii="Verdana" w:hAnsi="Verdana"/>
                <w:i/>
                <w:iCs/>
                <w:u w:val="single"/>
              </w:rPr>
              <w:t>/a</w:t>
            </w:r>
            <w:r w:rsidRPr="00D96092">
              <w:rPr>
                <w:rFonts w:ascii="Verdana" w:hAnsi="Verdana"/>
                <w:i/>
                <w:iCs/>
                <w:u w:val="single"/>
              </w:rPr>
              <w:t xml:space="preserve"> rivoluziona la sua pregressa</w:t>
            </w:r>
            <w:r>
              <w:rPr>
                <w:rFonts w:ascii="Verdana" w:hAnsi="Verdana"/>
                <w:i/>
                <w:iCs/>
                <w:u w:val="single"/>
              </w:rPr>
              <w:t xml:space="preserve"> visione zoocentrica</w:t>
            </w:r>
            <w:r w:rsidRPr="00D96092">
              <w:rPr>
                <w:rFonts w:ascii="Verdana" w:hAnsi="Verdana"/>
                <w:i/>
                <w:iCs/>
                <w:u w:val="single"/>
              </w:rPr>
              <w:t xml:space="preserve"> per sostituirla con un quadro assai più articolato</w:t>
            </w:r>
            <w:r w:rsidRPr="00147F01">
              <w:rPr>
                <w:rFonts w:ascii="Verdana" w:hAnsi="Verdana"/>
              </w:rPr>
              <w:t xml:space="preserve"> in cui gli animali costituiscono solo un ramo marginale dell’albero evolutivo.</w:t>
            </w:r>
            <w:r>
              <w:rPr>
                <w:rFonts w:ascii="Verdana" w:hAnsi="Verdana"/>
              </w:rPr>
              <w:t xml:space="preserve"> </w:t>
            </w:r>
            <w:r w:rsidR="002E36C7">
              <w:rPr>
                <w:rFonts w:ascii="Verdana" w:hAnsi="Verdana"/>
              </w:rPr>
              <w:t>Acquisisce inoltre la consapevolezza che, anche all’interno del regno animale, gli invertebrati sono la stragrande maggioranza, e opera così una vera e propria rivoluzione copernicana della sua visione del mondo naturale.</w:t>
            </w:r>
          </w:p>
          <w:p w14:paraId="2390E067" w14:textId="30612C44" w:rsidR="001603CD" w:rsidRPr="008A5E65" w:rsidRDefault="001603CD" w:rsidP="001603CD">
            <w:pPr>
              <w:jc w:val="both"/>
              <w:rPr>
                <w:rFonts w:ascii="Verdana" w:eastAsia="Verdana" w:hAnsi="Verdana" w:cs="Verdana"/>
              </w:rPr>
            </w:pPr>
          </w:p>
          <w:p w14:paraId="55A4F9BE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6E8DC5E0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5454DBF7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2836E25B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1339E001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4AB65514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7A8DD401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7BF9FF2D" w14:textId="77777777" w:rsidR="008A5E65" w:rsidRDefault="008A5E65" w:rsidP="008A5E65">
            <w:pPr>
              <w:rPr>
                <w:rFonts w:ascii="Verdana" w:eastAsia="Verdana" w:hAnsi="Verdana" w:cs="Verdana"/>
                <w:b/>
              </w:rPr>
            </w:pPr>
          </w:p>
          <w:p w14:paraId="0A41C236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5EC9A4D4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45027644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69F757EC" w14:textId="77777777" w:rsidR="008A5E65" w:rsidRDefault="008A5E65" w:rsidP="008A5E65">
            <w:pPr>
              <w:rPr>
                <w:rFonts w:ascii="Verdana" w:eastAsia="Verdana" w:hAnsi="Verdana" w:cs="Verdana"/>
                <w:b/>
              </w:rPr>
            </w:pPr>
          </w:p>
          <w:p w14:paraId="5E304130" w14:textId="77777777" w:rsidR="008A5E65" w:rsidRPr="008A5E65" w:rsidRDefault="008A5E65" w:rsidP="008A5E65">
            <w:pPr>
              <w:rPr>
                <w:rFonts w:ascii="Verdana" w:eastAsia="Verdana" w:hAnsi="Verdana" w:cs="Verdana"/>
              </w:rPr>
            </w:pPr>
          </w:p>
          <w:p w14:paraId="02BB459A" w14:textId="77777777" w:rsidR="008A5E65" w:rsidRDefault="008A5E65" w:rsidP="008A5E65">
            <w:pPr>
              <w:rPr>
                <w:rFonts w:ascii="Verdana" w:eastAsia="Verdana" w:hAnsi="Verdana" w:cs="Verdana"/>
                <w:b/>
              </w:rPr>
            </w:pPr>
          </w:p>
          <w:p w14:paraId="263F1454" w14:textId="77777777" w:rsidR="008A5E65" w:rsidRDefault="008A5E65" w:rsidP="008A5E65">
            <w:pPr>
              <w:rPr>
                <w:rFonts w:ascii="Verdana" w:eastAsia="Verdana" w:hAnsi="Verdana" w:cs="Verdana"/>
                <w:b/>
              </w:rPr>
            </w:pPr>
          </w:p>
          <w:p w14:paraId="0EDFD00B" w14:textId="5CFB9BDA" w:rsidR="008A5E65" w:rsidRPr="008A5E65" w:rsidRDefault="008A5E65" w:rsidP="008A5E65">
            <w:pPr>
              <w:tabs>
                <w:tab w:val="left" w:pos="188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4358" w:type="dxa"/>
          </w:tcPr>
          <w:p w14:paraId="7DFF39A4" w14:textId="155ED608" w:rsidR="00CF1904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  <w:r w:rsidRPr="00147F01">
              <w:rPr>
                <w:rFonts w:ascii="Verdana" w:eastAsia="Verdana" w:hAnsi="Verdana" w:cs="Verdana"/>
                <w:b/>
              </w:rPr>
              <w:t>ABILITA’</w:t>
            </w:r>
          </w:p>
          <w:p w14:paraId="734C6287" w14:textId="3750A2E2" w:rsidR="002E36C7" w:rsidRDefault="00CF1904" w:rsidP="00CF1904">
            <w:pPr>
              <w:rPr>
                <w:rFonts w:ascii="Verdana" w:hAnsi="Verdana"/>
                <w:bCs/>
                <w:lang w:eastAsia="zh-CN"/>
              </w:rPr>
            </w:pPr>
            <w:r w:rsidRPr="00147F01">
              <w:rPr>
                <w:rFonts w:ascii="Verdana" w:hAnsi="Verdana"/>
                <w:bCs/>
                <w:lang w:eastAsia="zh-CN"/>
              </w:rPr>
              <w:t>L’alunno</w:t>
            </w:r>
            <w:r w:rsidR="002E36C7">
              <w:rPr>
                <w:rFonts w:ascii="Verdana" w:hAnsi="Verdana"/>
                <w:bCs/>
                <w:lang w:eastAsia="zh-CN"/>
              </w:rPr>
              <w:t>/a</w:t>
            </w:r>
            <w:r w:rsidRPr="00147F01">
              <w:rPr>
                <w:rFonts w:ascii="Verdana" w:hAnsi="Verdana"/>
                <w:bCs/>
                <w:lang w:eastAsia="zh-CN"/>
              </w:rPr>
              <w:t xml:space="preserve"> </w:t>
            </w:r>
            <w:r w:rsidR="002E36C7">
              <w:rPr>
                <w:rFonts w:ascii="Verdana" w:hAnsi="Verdana"/>
                <w:bCs/>
                <w:lang w:eastAsia="zh-CN"/>
              </w:rPr>
              <w:t>s</w:t>
            </w:r>
            <w:r w:rsidRPr="00147F01">
              <w:rPr>
                <w:rFonts w:ascii="Verdana" w:hAnsi="Verdana"/>
                <w:bCs/>
                <w:lang w:eastAsia="zh-CN"/>
              </w:rPr>
              <w:t xml:space="preserve">a </w:t>
            </w:r>
            <w:r w:rsidRPr="002E36C7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classificare gli organismi secondo le categorie più macroscopiche</w:t>
            </w:r>
            <w:r w:rsidRPr="00147F01">
              <w:rPr>
                <w:rFonts w:ascii="Verdana" w:hAnsi="Verdana"/>
                <w:bCs/>
                <w:lang w:eastAsia="zh-CN"/>
              </w:rPr>
              <w:t xml:space="preserve">. </w:t>
            </w:r>
          </w:p>
          <w:p w14:paraId="52EF3839" w14:textId="06E46140" w:rsidR="00CF1904" w:rsidRPr="00147F01" w:rsidRDefault="002E36C7" w:rsidP="00CF1904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>Sa</w:t>
            </w:r>
            <w:r w:rsidR="00CF1904" w:rsidRPr="002E36C7">
              <w:rPr>
                <w:rFonts w:ascii="Verdana" w:hAnsi="Verdana"/>
                <w:bCs/>
                <w:i/>
                <w:iCs/>
                <w:u w:val="single"/>
                <w:lang w:eastAsia="zh-CN"/>
              </w:rPr>
              <w:t xml:space="preserve"> utilizzare un semplice chiave dicotomica</w:t>
            </w:r>
            <w:r w:rsidR="00CF1904" w:rsidRPr="00147F01">
              <w:rPr>
                <w:rFonts w:ascii="Verdana" w:hAnsi="Verdana"/>
                <w:bCs/>
                <w:lang w:eastAsia="zh-CN"/>
              </w:rPr>
              <w:t>.</w:t>
            </w:r>
          </w:p>
          <w:p w14:paraId="6A3373D2" w14:textId="77777777" w:rsidR="00CF1904" w:rsidRPr="00147F01" w:rsidRDefault="00CF1904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8F86E19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DA48807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C03514F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652F23A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723938E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5AE08B6C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3518A18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A2BAF16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8E895EB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DCC1151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8C12C11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5C44145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508DDA5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02BB3DF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7A03CF0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94EB59B" w14:textId="77777777" w:rsidR="00B35877" w:rsidRPr="00147F01" w:rsidRDefault="00B35877" w:rsidP="006C608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43ECAE82" w14:textId="77777777" w:rsidR="00B35877" w:rsidRDefault="00B35877" w:rsidP="00B35877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FE5CC22" w14:textId="6024158D" w:rsidR="00B2613C" w:rsidRDefault="00B2613C" w:rsidP="00B2613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35BA8DF" w14:textId="77777777" w:rsidR="00D86FF9" w:rsidRDefault="00D86FF9" w:rsidP="00B2613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DD4FAF0" w14:textId="77777777" w:rsidR="00B2613C" w:rsidRDefault="00B2613C" w:rsidP="00B2613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B2613C" w14:paraId="64759072" w14:textId="77777777" w:rsidTr="00B2613C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EAB80B6" w14:textId="77777777" w:rsidR="00B2613C" w:rsidRDefault="00B2613C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lastRenderedPageBreak/>
              <w:t>VALUTAZIONE</w:t>
            </w:r>
          </w:p>
        </w:tc>
      </w:tr>
      <w:tr w:rsidR="00B2613C" w14:paraId="638E739A" w14:textId="77777777" w:rsidTr="00B2613C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673" w14:textId="77777777" w:rsidR="00B2613C" w:rsidRDefault="00B2613C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14:paraId="032265E0" w14:textId="77777777" w:rsidR="00B2613C" w:rsidRDefault="00B2613C" w:rsidP="00B2613C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Partecipazione attiva alle lezioni dialogate</w:t>
            </w:r>
          </w:p>
          <w:p w14:paraId="59AAE969" w14:textId="77777777" w:rsidR="00B2613C" w:rsidRDefault="00B2613C" w:rsidP="00B2613C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Verifiche orali quotidiane e randomiche</w:t>
            </w:r>
          </w:p>
          <w:p w14:paraId="0CC95357" w14:textId="77777777" w:rsidR="00B2613C" w:rsidRDefault="00B2613C" w:rsidP="00B2613C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Verifiche scritte semi-strutturate con risposte a scelta multipla, domande aperte, completamento di tabelle, interpretazione di diagrammi, risoluzione di semplici problemi</w:t>
            </w:r>
          </w:p>
          <w:p w14:paraId="228EF431" w14:textId="77777777" w:rsidR="00B2613C" w:rsidRDefault="00B2613C" w:rsidP="00B2613C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tutoraggio peer-to-peer nel corso della settimana del recupero</w:t>
            </w:r>
          </w:p>
          <w:p w14:paraId="586399EB" w14:textId="77777777" w:rsidR="00B2613C" w:rsidRPr="0012336E" w:rsidRDefault="00B2613C" w:rsidP="00D86FF9">
            <w:pPr>
              <w:numPr>
                <w:ilvl w:val="0"/>
                <w:numId w:val="4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Puntualità e accuratezza nello svolgimento degli esercizi assegnati da svolgere a casa</w:t>
            </w:r>
          </w:p>
          <w:p w14:paraId="283710DB" w14:textId="64F64FE3" w:rsidR="0012336E" w:rsidRPr="00D86FF9" w:rsidRDefault="0012336E" w:rsidP="0012336E">
            <w:pPr>
              <w:spacing w:after="0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14:paraId="744CB954" w14:textId="77777777" w:rsidR="00B2613C" w:rsidRDefault="00B2613C" w:rsidP="00B2613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B2613C" w14:paraId="39B8788B" w14:textId="77777777" w:rsidTr="00B2613C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E6EBF94" w14:textId="77777777" w:rsidR="00B2613C" w:rsidRDefault="00B2613C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B2613C" w14:paraId="4F5CBA4C" w14:textId="77777777" w:rsidTr="00B2613C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35EC" w14:textId="77777777" w:rsidR="00B2613C" w:rsidRDefault="00B2613C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7E229F3C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1143AE6C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Tracce di ripasso per ogni unità</w:t>
            </w:r>
          </w:p>
          <w:p w14:paraId="6C870ED1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Articoli scientifici in italiano e in inglese</w:t>
            </w:r>
          </w:p>
          <w:p w14:paraId="145060DD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 didattici</w:t>
            </w:r>
          </w:p>
          <w:p w14:paraId="6AA0B85A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32CD4C22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Modelli tridimensionali</w:t>
            </w:r>
          </w:p>
          <w:p w14:paraId="371BCA8B" w14:textId="77777777" w:rsidR="00B2613C" w:rsidRDefault="00147F01" w:rsidP="00D86FF9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Presentazione di c</w:t>
            </w:r>
            <w:r w:rsidR="00B2613C">
              <w:rPr>
                <w:rFonts w:ascii="Verdana" w:eastAsia="Verdana" w:hAnsi="Verdana" w:cs="Verdana"/>
                <w:color w:val="000000"/>
              </w:rPr>
              <w:t>ampioni</w:t>
            </w:r>
          </w:p>
          <w:p w14:paraId="7E34EC5D" w14:textId="0014C024" w:rsidR="0012336E" w:rsidRPr="00D86FF9" w:rsidRDefault="0012336E" w:rsidP="0012336E">
            <w:pPr>
              <w:spacing w:after="0"/>
              <w:ind w:left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9E32061" w14:textId="77777777" w:rsidR="00B2613C" w:rsidRDefault="00B2613C" w:rsidP="0012336E">
      <w:pPr>
        <w:spacing w:after="0" w:line="240" w:lineRule="auto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B2613C" w14:paraId="62E8D321" w14:textId="77777777" w:rsidTr="00B2613C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95DEA0D" w14:textId="77777777" w:rsidR="00B2613C" w:rsidRDefault="00B2613C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B2613C" w14:paraId="1EF0EEA8" w14:textId="77777777" w:rsidTr="00B2613C">
        <w:tc>
          <w:tcPr>
            <w:tcW w:w="1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9419" w14:textId="77777777" w:rsidR="00B2613C" w:rsidRDefault="00B2613C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13564745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Lezione dialogata</w:t>
            </w:r>
          </w:p>
          <w:p w14:paraId="6FF8E0C7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39D433C5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Debate</w:t>
            </w:r>
          </w:p>
          <w:p w14:paraId="1CD2E19D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Didattica laboratoriale </w:t>
            </w:r>
          </w:p>
          <w:p w14:paraId="6125FDBA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Peer education</w:t>
            </w:r>
          </w:p>
          <w:p w14:paraId="74151E72" w14:textId="77777777" w:rsidR="00B2613C" w:rsidRDefault="00B2613C" w:rsidP="00B2613C">
            <w:pPr>
              <w:numPr>
                <w:ilvl w:val="0"/>
                <w:numId w:val="5"/>
              </w:numP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Problem solving</w:t>
            </w:r>
          </w:p>
          <w:p w14:paraId="0983C388" w14:textId="40360972" w:rsidR="0012336E" w:rsidRDefault="0012336E" w:rsidP="0012336E">
            <w:pPr>
              <w:spacing w:after="0"/>
              <w:ind w:left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58357BB" w14:textId="5DF00961" w:rsidR="00CC6859" w:rsidRDefault="00CC6859" w:rsidP="0012336E">
      <w:pPr>
        <w:rPr>
          <w:rFonts w:ascii="Verdana" w:eastAsia="Verdana" w:hAnsi="Verdana" w:cs="Verdana"/>
          <w:b/>
        </w:rPr>
      </w:pPr>
    </w:p>
    <w:p w14:paraId="60334EA9" w14:textId="77777777" w:rsid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B5D91EC" w14:textId="77777777" w:rsid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AC2F57A" w14:textId="780CE0AE" w:rsidR="002C16FF" w:rsidRPr="002C16FF" w:rsidRDefault="002C16FF" w:rsidP="002C16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b/>
          <w:bCs/>
        </w:rPr>
      </w:pPr>
      <w:r w:rsidRPr="002C16FF">
        <w:rPr>
          <w:rFonts w:ascii="Verdana" w:hAnsi="Verdana" w:cs="TimesNewRoman"/>
          <w:b/>
          <w:bCs/>
        </w:rPr>
        <w:t>GRIGLIA DI VALUTAZIONE DELLE VERIFICHE SCRITTE ED ORALI</w:t>
      </w:r>
    </w:p>
    <w:p w14:paraId="5A2B8F70" w14:textId="77777777" w:rsid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FD0F58D" w14:textId="6ED41B63" w:rsidR="002C16FF" w:rsidRP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 w:rsidRPr="002C16FF">
        <w:rPr>
          <w:rFonts w:ascii="Verdana" w:hAnsi="Verdana" w:cs="TimesNewRoman"/>
        </w:rPr>
        <w:t>Viene assegnato un punteggio, convertito successivamente in decimi, con riferimento agli</w:t>
      </w:r>
    </w:p>
    <w:p w14:paraId="3E691384" w14:textId="2114730A" w:rsidR="002C16FF" w:rsidRP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 w:rsidRPr="002C16FF">
        <w:rPr>
          <w:rFonts w:ascii="Verdana" w:hAnsi="Verdana" w:cs="TimesNewRoman"/>
        </w:rPr>
        <w:t>indicatori (in relazione alla tipologia di verifica) indicati nella tabella.</w:t>
      </w:r>
    </w:p>
    <w:p w14:paraId="601E7B01" w14:textId="288E1BFA" w:rsidR="002C16FF" w:rsidRP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 w:rsidRPr="002C16FF">
        <w:rPr>
          <w:rFonts w:ascii="Verdana" w:hAnsi="Verdana" w:cs="TimesNewRoman"/>
        </w:rPr>
        <w:t>Si considera sufficiente una prova che abbia realizzato il 60% del punteggio massimo attribuito.</w:t>
      </w:r>
    </w:p>
    <w:p w14:paraId="0C61BD38" w14:textId="77777777" w:rsidR="002C16FF" w:rsidRP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64"/>
        <w:gridCol w:w="1580"/>
        <w:gridCol w:w="1722"/>
        <w:gridCol w:w="1985"/>
        <w:gridCol w:w="3467"/>
        <w:gridCol w:w="4394"/>
      </w:tblGrid>
      <w:tr w:rsidR="002C16FF" w:rsidRPr="002C16FF" w14:paraId="32E08786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B762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Voto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DA41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Giudizio</w:t>
            </w:r>
          </w:p>
          <w:p w14:paraId="2590DD89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sintetico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63A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Conoscenze</w:t>
            </w:r>
          </w:p>
          <w:p w14:paraId="3C831785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2B1A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Comprensione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397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Esposizione e</w:t>
            </w:r>
          </w:p>
          <w:p w14:paraId="2ADE87B1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uso del</w:t>
            </w:r>
          </w:p>
          <w:p w14:paraId="360860E0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linguaggio specifico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477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Elaborazione</w:t>
            </w:r>
          </w:p>
          <w:p w14:paraId="19B7951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,Bold"/>
                <w:b/>
                <w:bCs/>
              </w:rPr>
              <w:t>dei contenuti</w:t>
            </w:r>
          </w:p>
        </w:tc>
      </w:tr>
      <w:tr w:rsidR="002C16FF" w:rsidRPr="002C16FF" w14:paraId="454BE99A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189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2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726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Si rifiuta di sostenere la prova</w:t>
            </w:r>
          </w:p>
        </w:tc>
      </w:tr>
      <w:tr w:rsidR="002C16FF" w:rsidRPr="002C16FF" w14:paraId="58C3981F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8E6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3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BC4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Assenza di conoscenze e/o incapacità di esposizione</w:t>
            </w:r>
          </w:p>
        </w:tc>
      </w:tr>
      <w:tr w:rsidR="002C16FF" w:rsidRPr="002C16FF" w14:paraId="513EEF83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C6C2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F71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Gravemente</w:t>
            </w:r>
          </w:p>
          <w:p w14:paraId="31DBF570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insufficiente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997C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Scarse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50C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Mancanza di</w:t>
            </w:r>
          </w:p>
          <w:p w14:paraId="6DA82F85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comprensione</w:t>
            </w:r>
          </w:p>
          <w:p w14:paraId="6833EA10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659E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Scorretti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743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Scarsa</w:t>
            </w:r>
          </w:p>
        </w:tc>
      </w:tr>
      <w:tr w:rsidR="002C16FF" w:rsidRPr="002C16FF" w14:paraId="4665AF92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5D43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A06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Insufficiente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3D9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Parziali e frammentarie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BBE6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Incompleta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2B90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Imprecisi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1850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 xml:space="preserve">Non autonoma  </w:t>
            </w:r>
          </w:p>
        </w:tc>
      </w:tr>
      <w:tr w:rsidR="002C16FF" w:rsidRPr="002C16FF" w14:paraId="54E3F756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4D34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A394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1685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Essenziali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B72C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Adeguata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D812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Esposizione</w:t>
            </w:r>
          </w:p>
          <w:p w14:paraId="0133F02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semplice e</w:t>
            </w:r>
          </w:p>
          <w:p w14:paraId="4090B1D4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sostanzialmente</w:t>
            </w:r>
          </w:p>
          <w:p w14:paraId="0A02EB8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corretta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E3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Essenziale</w:t>
            </w:r>
          </w:p>
          <w:p w14:paraId="62438F79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  <w:tr w:rsidR="002C16FF" w:rsidRPr="002C16FF" w14:paraId="14980323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8B0A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CE96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Discreto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FCB3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Complete ma non 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3F4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Appropriata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A346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Appropriati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8BB9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Adeguata e autonoma</w:t>
            </w:r>
          </w:p>
        </w:tc>
      </w:tr>
      <w:tr w:rsidR="002C16FF" w:rsidRPr="002C16FF" w14:paraId="05046AFA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1C5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440E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Buono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9D7B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7410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7BC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Utilizzo del</w:t>
            </w:r>
          </w:p>
          <w:p w14:paraId="00712CA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linguaggio</w:t>
            </w:r>
          </w:p>
          <w:p w14:paraId="10CBF0B2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specifico</w:t>
            </w:r>
          </w:p>
          <w:p w14:paraId="7ADD9C33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D6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Collegamenti</w:t>
            </w:r>
          </w:p>
          <w:p w14:paraId="7C1321CB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sicuri</w:t>
            </w:r>
          </w:p>
        </w:tc>
      </w:tr>
      <w:tr w:rsidR="002C16FF" w:rsidRPr="002C16FF" w14:paraId="61D4D5D3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A09C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4575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Distinto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999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Sicure e</w:t>
            </w:r>
          </w:p>
          <w:p w14:paraId="18971975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approfondite</w:t>
            </w:r>
          </w:p>
          <w:p w14:paraId="77B84F2E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81F5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3B8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Utilizzo sicuro</w:t>
            </w:r>
          </w:p>
          <w:p w14:paraId="5FCA2373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del linguaggio</w:t>
            </w:r>
          </w:p>
          <w:p w14:paraId="68BEEB69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specifico</w:t>
            </w:r>
          </w:p>
          <w:p w14:paraId="7F5A05EA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BFE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 xml:space="preserve">Collegamenti </w:t>
            </w:r>
          </w:p>
          <w:p w14:paraId="4B816E06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precisi e sicuri</w:t>
            </w:r>
          </w:p>
          <w:p w14:paraId="3F66B259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  <w:tr w:rsidR="002C16FF" w:rsidRPr="002C16FF" w14:paraId="48C9D6FB" w14:textId="77777777" w:rsidTr="002C16F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E328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7C2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Ottimo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2B3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Sicure e</w:t>
            </w:r>
          </w:p>
          <w:p w14:paraId="1DF1555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approfondite</w:t>
            </w:r>
          </w:p>
          <w:p w14:paraId="4E64D6E8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615E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Completa e</w:t>
            </w:r>
          </w:p>
          <w:p w14:paraId="36C519E2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strutturata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B88F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Argomentazione</w:t>
            </w:r>
          </w:p>
          <w:p w14:paraId="127B2E6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brillante con uso</w:t>
            </w:r>
          </w:p>
          <w:p w14:paraId="1AAFE0D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sicuro del</w:t>
            </w:r>
          </w:p>
          <w:p w14:paraId="68514D2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lessico specifico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21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Collegamenti e capacità di</w:t>
            </w:r>
          </w:p>
          <w:p w14:paraId="1B679592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rielaborazione</w:t>
            </w:r>
          </w:p>
          <w:p w14:paraId="6FE1B1C4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 w:rsidRPr="002C16FF">
              <w:rPr>
                <w:rFonts w:ascii="Verdana" w:hAnsi="Verdana" w:cs="TimesNewRoman"/>
              </w:rPr>
              <w:t>articolati e brillanti</w:t>
            </w:r>
          </w:p>
          <w:p w14:paraId="406DA117" w14:textId="77777777" w:rsidR="002C16FF" w:rsidRPr="002C16FF" w:rsidRDefault="002C16FF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</w:tbl>
    <w:p w14:paraId="5CA4B5B6" w14:textId="77777777" w:rsidR="002C16FF" w:rsidRPr="002C16FF" w:rsidRDefault="002C16FF" w:rsidP="002C16FF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</w:rPr>
      </w:pPr>
    </w:p>
    <w:sectPr w:rsidR="002C16FF" w:rsidRPr="002C16FF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DA2"/>
    <w:multiLevelType w:val="hybridMultilevel"/>
    <w:tmpl w:val="A1826F50"/>
    <w:lvl w:ilvl="0" w:tplc="97D2DFF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295"/>
    <w:multiLevelType w:val="multilevel"/>
    <w:tmpl w:val="0C441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EB5C26"/>
    <w:multiLevelType w:val="multilevel"/>
    <w:tmpl w:val="A9DA8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8A0F67"/>
    <w:multiLevelType w:val="multilevel"/>
    <w:tmpl w:val="1DCA2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F9670C"/>
    <w:multiLevelType w:val="multilevel"/>
    <w:tmpl w:val="FE8E4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DF6DA9"/>
    <w:multiLevelType w:val="multilevel"/>
    <w:tmpl w:val="5290C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4869412">
    <w:abstractNumId w:val="3"/>
  </w:num>
  <w:num w:numId="2" w16cid:durableId="1448159671">
    <w:abstractNumId w:val="1"/>
  </w:num>
  <w:num w:numId="3" w16cid:durableId="123624216">
    <w:abstractNumId w:val="4"/>
  </w:num>
  <w:num w:numId="4" w16cid:durableId="1050036280">
    <w:abstractNumId w:val="5"/>
  </w:num>
  <w:num w:numId="5" w16cid:durableId="1498351184">
    <w:abstractNumId w:val="2"/>
  </w:num>
  <w:num w:numId="6" w16cid:durableId="65287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9"/>
    <w:rsid w:val="00050F44"/>
    <w:rsid w:val="00060D44"/>
    <w:rsid w:val="00077D1C"/>
    <w:rsid w:val="0012336E"/>
    <w:rsid w:val="00147F01"/>
    <w:rsid w:val="001603CD"/>
    <w:rsid w:val="001A7A99"/>
    <w:rsid w:val="001B1799"/>
    <w:rsid w:val="001F5AC4"/>
    <w:rsid w:val="002375E9"/>
    <w:rsid w:val="002C16FF"/>
    <w:rsid w:val="002E36C7"/>
    <w:rsid w:val="002E7316"/>
    <w:rsid w:val="003157EF"/>
    <w:rsid w:val="003374E0"/>
    <w:rsid w:val="003851B9"/>
    <w:rsid w:val="00386F4A"/>
    <w:rsid w:val="003C5561"/>
    <w:rsid w:val="004114D4"/>
    <w:rsid w:val="00431165"/>
    <w:rsid w:val="004B1FF9"/>
    <w:rsid w:val="0053333D"/>
    <w:rsid w:val="00693930"/>
    <w:rsid w:val="006E4805"/>
    <w:rsid w:val="0072103A"/>
    <w:rsid w:val="007F6BC1"/>
    <w:rsid w:val="00805C9A"/>
    <w:rsid w:val="00821941"/>
    <w:rsid w:val="00836E4A"/>
    <w:rsid w:val="00891956"/>
    <w:rsid w:val="008A5E65"/>
    <w:rsid w:val="008B5EA0"/>
    <w:rsid w:val="00953BEA"/>
    <w:rsid w:val="00976B87"/>
    <w:rsid w:val="009A326E"/>
    <w:rsid w:val="00A347FA"/>
    <w:rsid w:val="00B1370A"/>
    <w:rsid w:val="00B2613C"/>
    <w:rsid w:val="00B35877"/>
    <w:rsid w:val="00BA7C4C"/>
    <w:rsid w:val="00BB4462"/>
    <w:rsid w:val="00C07D61"/>
    <w:rsid w:val="00C92D3D"/>
    <w:rsid w:val="00CA3E07"/>
    <w:rsid w:val="00CC6859"/>
    <w:rsid w:val="00CF1904"/>
    <w:rsid w:val="00D12120"/>
    <w:rsid w:val="00D542BE"/>
    <w:rsid w:val="00D6291E"/>
    <w:rsid w:val="00D7026A"/>
    <w:rsid w:val="00D86FF9"/>
    <w:rsid w:val="00D96092"/>
    <w:rsid w:val="00DF065F"/>
    <w:rsid w:val="00E4054D"/>
    <w:rsid w:val="00E43995"/>
    <w:rsid w:val="00F07918"/>
    <w:rsid w:val="00FE6F6E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1F7F"/>
  <w15:docId w15:val="{002FEA71-B998-4B8C-81AF-E2B0DC1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7D1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16F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</dc:creator>
  <cp:lastModifiedBy>marialaura.re@motti.edu.it</cp:lastModifiedBy>
  <cp:revision>45</cp:revision>
  <dcterms:created xsi:type="dcterms:W3CDTF">2022-09-28T14:37:00Z</dcterms:created>
  <dcterms:modified xsi:type="dcterms:W3CDTF">2023-09-19T07:13:00Z</dcterms:modified>
</cp:coreProperties>
</file>